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648E7" w14:textId="401172BE" w:rsidR="00B55D1F" w:rsidRPr="004A0173" w:rsidRDefault="00B55D1F" w:rsidP="00B55D1F">
      <w:pPr>
        <w:jc w:val="center"/>
        <w:rPr>
          <w:b/>
          <w:lang w:val="bg-BG"/>
        </w:rPr>
      </w:pPr>
      <w:bookmarkStart w:id="0" w:name="_Hlk151505421"/>
      <w:bookmarkEnd w:id="0"/>
      <w:r w:rsidRPr="004A0173">
        <w:rPr>
          <w:b/>
          <w:lang w:val="bg-BG"/>
        </w:rPr>
        <w:t xml:space="preserve">РЕЗУЛТАТИ ОТ АНКЕТА ВЪВ ВРЪЗКА С </w:t>
      </w:r>
      <w:r>
        <w:rPr>
          <w:b/>
          <w:lang w:val="bg-BG"/>
        </w:rPr>
        <w:t>ОЦЕНКА НА КАЧЕСТВОТО НА ОБУЧЕНИЕ В</w:t>
      </w:r>
      <w:r w:rsidRPr="004A0173">
        <w:rPr>
          <w:b/>
          <w:lang w:val="bg-BG"/>
        </w:rPr>
        <w:t xml:space="preserve"> АМТИИ</w:t>
      </w:r>
      <w:r>
        <w:rPr>
          <w:b/>
        </w:rPr>
        <w:t xml:space="preserve"> “</w:t>
      </w:r>
      <w:r w:rsidR="00711653">
        <w:rPr>
          <w:b/>
          <w:lang w:val="bg-BG"/>
        </w:rPr>
        <w:t>ПРОФ. АСЕН ДИАМАНДИЕВ</w:t>
      </w:r>
      <w:r>
        <w:rPr>
          <w:b/>
          <w:lang w:val="bg-BG"/>
        </w:rPr>
        <w:t>”</w:t>
      </w:r>
      <w:r w:rsidRPr="004A0173">
        <w:rPr>
          <w:b/>
          <w:lang w:val="bg-BG"/>
        </w:rPr>
        <w:t xml:space="preserve"> – ПЛОВДИВ</w:t>
      </w:r>
      <w:r>
        <w:rPr>
          <w:b/>
          <w:lang w:val="bg-BG"/>
        </w:rPr>
        <w:t xml:space="preserve"> – 2023</w:t>
      </w:r>
      <w:r w:rsidR="00711653">
        <w:rPr>
          <w:b/>
          <w:lang w:val="bg-BG"/>
        </w:rPr>
        <w:t xml:space="preserve"> Г.</w:t>
      </w:r>
    </w:p>
    <w:p w14:paraId="5C2D97B4" w14:textId="77777777" w:rsidR="0020148A" w:rsidRDefault="0020148A" w:rsidP="00B55D1F">
      <w:pPr>
        <w:jc w:val="center"/>
      </w:pPr>
    </w:p>
    <w:p w14:paraId="739849C2" w14:textId="77777777" w:rsidR="00B55D1F" w:rsidRDefault="00B55D1F" w:rsidP="00B55D1F">
      <w:pPr>
        <w:jc w:val="center"/>
      </w:pPr>
    </w:p>
    <w:p w14:paraId="61A140B9" w14:textId="00C784E9" w:rsidR="00B55D1F" w:rsidRDefault="00711653" w:rsidP="00711653">
      <w:pPr>
        <w:rPr>
          <w:lang w:val="bg-BG"/>
        </w:rPr>
      </w:pPr>
      <w:r>
        <w:rPr>
          <w:lang w:val="bg-BG"/>
        </w:rPr>
        <w:t xml:space="preserve">ОБЩО АНКЕТИРАНИ: </w:t>
      </w:r>
      <w:r w:rsidRPr="00711653">
        <w:rPr>
          <w:b/>
          <w:bCs/>
          <w:i/>
          <w:iCs/>
          <w:lang w:val="bg-BG"/>
        </w:rPr>
        <w:t>134 СТУДЕНТИ</w:t>
      </w:r>
    </w:p>
    <w:p w14:paraId="719924AF" w14:textId="77777777" w:rsidR="00711653" w:rsidRDefault="00711653" w:rsidP="00711653">
      <w:pPr>
        <w:rPr>
          <w:lang w:val="bg-BG"/>
        </w:rPr>
      </w:pPr>
    </w:p>
    <w:p w14:paraId="64435D95" w14:textId="7A484892" w:rsidR="00711653" w:rsidRPr="00711653" w:rsidRDefault="00BE1997" w:rsidP="00711653">
      <w:pPr>
        <w:jc w:val="center"/>
        <w:rPr>
          <w:b/>
          <w:bCs/>
          <w:lang w:val="bg-BG"/>
        </w:rPr>
      </w:pPr>
      <w:r>
        <w:rPr>
          <w:b/>
          <w:bCs/>
          <w:lang w:val="bg-BG"/>
        </w:rPr>
        <w:t xml:space="preserve">РАЗДЕЛ 1: </w:t>
      </w:r>
      <w:r w:rsidR="00711653" w:rsidRPr="00711653">
        <w:rPr>
          <w:b/>
          <w:bCs/>
          <w:lang w:val="bg-BG"/>
        </w:rPr>
        <w:t>ОБЩА ИНФОРМАЦИЯ</w:t>
      </w:r>
      <w:r w:rsidR="00711653">
        <w:rPr>
          <w:b/>
          <w:bCs/>
          <w:lang w:val="bg-BG"/>
        </w:rPr>
        <w:t xml:space="preserve"> ЗА АНКЕТИРАНИТЕ</w:t>
      </w:r>
    </w:p>
    <w:p w14:paraId="5B812EC6" w14:textId="77777777" w:rsidR="00B55D1F" w:rsidRDefault="00B55D1F" w:rsidP="00B55D1F">
      <w:pPr>
        <w:jc w:val="center"/>
      </w:pPr>
    </w:p>
    <w:p w14:paraId="5311227D" w14:textId="77777777" w:rsidR="00B55D1F" w:rsidRDefault="00B55D1F" w:rsidP="00B55D1F">
      <w:pPr>
        <w:jc w:val="center"/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5807"/>
        <w:gridCol w:w="3402"/>
      </w:tblGrid>
      <w:tr w:rsidR="00B55D1F" w14:paraId="5363D852" w14:textId="77777777" w:rsidTr="00B55D1F">
        <w:tc>
          <w:tcPr>
            <w:tcW w:w="5807" w:type="dxa"/>
          </w:tcPr>
          <w:p w14:paraId="46A47B1F" w14:textId="41CE6E95" w:rsidR="00B55D1F" w:rsidRPr="00B55D1F" w:rsidRDefault="00B55D1F" w:rsidP="00B55D1F">
            <w:pPr>
              <w:jc w:val="center"/>
              <w:rPr>
                <w:b/>
                <w:bCs/>
                <w:lang w:val="bg-BG"/>
              </w:rPr>
            </w:pPr>
            <w:r w:rsidRPr="00B55D1F">
              <w:rPr>
                <w:b/>
                <w:bCs/>
                <w:lang w:val="bg-BG"/>
              </w:rPr>
              <w:t>Специалност</w:t>
            </w:r>
            <w:r w:rsidR="00711653">
              <w:rPr>
                <w:b/>
                <w:bCs/>
                <w:lang w:val="bg-BG"/>
              </w:rPr>
              <w:t>:</w:t>
            </w:r>
          </w:p>
        </w:tc>
        <w:tc>
          <w:tcPr>
            <w:tcW w:w="3402" w:type="dxa"/>
          </w:tcPr>
          <w:p w14:paraId="2F141D18" w14:textId="0BF316CD" w:rsidR="00B55D1F" w:rsidRPr="00B55D1F" w:rsidRDefault="00B55D1F" w:rsidP="00B55D1F">
            <w:pPr>
              <w:jc w:val="center"/>
              <w:rPr>
                <w:b/>
                <w:bCs/>
                <w:lang w:val="bg-BG"/>
              </w:rPr>
            </w:pPr>
            <w:r w:rsidRPr="00B55D1F">
              <w:rPr>
                <w:b/>
                <w:bCs/>
                <w:lang w:val="bg-BG"/>
              </w:rPr>
              <w:t>Анкетирани студенти</w:t>
            </w:r>
          </w:p>
        </w:tc>
      </w:tr>
      <w:tr w:rsidR="00B55D1F" w14:paraId="777A4268" w14:textId="77777777" w:rsidTr="00B55D1F">
        <w:tc>
          <w:tcPr>
            <w:tcW w:w="5807" w:type="dxa"/>
          </w:tcPr>
          <w:p w14:paraId="386E9D5A" w14:textId="4322389B" w:rsidR="00B55D1F" w:rsidRPr="00B55D1F" w:rsidRDefault="00B55D1F" w:rsidP="00B55D1F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Изпълнителско изкуство (народен инструмент или народно пеене)</w:t>
            </w:r>
          </w:p>
        </w:tc>
        <w:tc>
          <w:tcPr>
            <w:tcW w:w="3402" w:type="dxa"/>
          </w:tcPr>
          <w:p w14:paraId="06975E31" w14:textId="1FEFF988" w:rsidR="00B55D1F" w:rsidRPr="00B55D1F" w:rsidRDefault="00B55D1F" w:rsidP="00B55D1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33</w:t>
            </w:r>
          </w:p>
        </w:tc>
      </w:tr>
      <w:tr w:rsidR="00B55D1F" w14:paraId="6684E416" w14:textId="77777777" w:rsidTr="00B55D1F">
        <w:tc>
          <w:tcPr>
            <w:tcW w:w="5807" w:type="dxa"/>
          </w:tcPr>
          <w:p w14:paraId="28527DB4" w14:textId="61FD07D4" w:rsidR="00B55D1F" w:rsidRDefault="00B55D1F" w:rsidP="00B55D1F">
            <w:pPr>
              <w:jc w:val="both"/>
            </w:pPr>
            <w:r>
              <w:rPr>
                <w:lang w:val="bg-BG"/>
              </w:rPr>
              <w:t>Изпълнителско изкуство (класически инструмент или класическо пеене)</w:t>
            </w:r>
          </w:p>
        </w:tc>
        <w:tc>
          <w:tcPr>
            <w:tcW w:w="3402" w:type="dxa"/>
          </w:tcPr>
          <w:p w14:paraId="7FAD27D8" w14:textId="72C23E41" w:rsidR="00B55D1F" w:rsidRPr="00B55D1F" w:rsidRDefault="00B55D1F" w:rsidP="00B55D1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16</w:t>
            </w:r>
          </w:p>
        </w:tc>
      </w:tr>
      <w:tr w:rsidR="00B55D1F" w14:paraId="7A8A5EBB" w14:textId="77777777" w:rsidTr="00B55D1F">
        <w:tc>
          <w:tcPr>
            <w:tcW w:w="5807" w:type="dxa"/>
          </w:tcPr>
          <w:p w14:paraId="132F0958" w14:textId="4638BA71" w:rsidR="00B55D1F" w:rsidRPr="00B55D1F" w:rsidRDefault="00B55D1F" w:rsidP="00B55D1F">
            <w:pPr>
              <w:rPr>
                <w:lang w:val="bg-BG"/>
              </w:rPr>
            </w:pPr>
            <w:r>
              <w:rPr>
                <w:lang w:val="bg-BG"/>
              </w:rPr>
              <w:t>Българска народна хореография</w:t>
            </w:r>
          </w:p>
        </w:tc>
        <w:tc>
          <w:tcPr>
            <w:tcW w:w="3402" w:type="dxa"/>
          </w:tcPr>
          <w:p w14:paraId="0E863749" w14:textId="3ADCE49D" w:rsidR="00B55D1F" w:rsidRPr="00B55D1F" w:rsidRDefault="00B55D1F" w:rsidP="00B55D1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69</w:t>
            </w:r>
          </w:p>
        </w:tc>
      </w:tr>
      <w:tr w:rsidR="00B55D1F" w14:paraId="019D0DBF" w14:textId="77777777" w:rsidTr="00B55D1F">
        <w:tc>
          <w:tcPr>
            <w:tcW w:w="5807" w:type="dxa"/>
          </w:tcPr>
          <w:p w14:paraId="29611DFA" w14:textId="0568DBE6" w:rsidR="00B55D1F" w:rsidRPr="00B55D1F" w:rsidRDefault="00B55D1F" w:rsidP="00B55D1F">
            <w:pPr>
              <w:rPr>
                <w:lang w:val="bg-BG"/>
              </w:rPr>
            </w:pPr>
            <w:r>
              <w:rPr>
                <w:lang w:val="bg-BG"/>
              </w:rPr>
              <w:t>Съвременни танцови техники</w:t>
            </w:r>
          </w:p>
        </w:tc>
        <w:tc>
          <w:tcPr>
            <w:tcW w:w="3402" w:type="dxa"/>
          </w:tcPr>
          <w:p w14:paraId="0DC7C4FC" w14:textId="20DB42B2" w:rsidR="00B55D1F" w:rsidRPr="00B55D1F" w:rsidRDefault="00B55D1F" w:rsidP="00B55D1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4</w:t>
            </w:r>
          </w:p>
        </w:tc>
      </w:tr>
      <w:tr w:rsidR="00B55D1F" w14:paraId="75579445" w14:textId="77777777" w:rsidTr="00B55D1F">
        <w:tc>
          <w:tcPr>
            <w:tcW w:w="5807" w:type="dxa"/>
          </w:tcPr>
          <w:p w14:paraId="01250BF1" w14:textId="4ED18EFA" w:rsidR="00B55D1F" w:rsidRPr="00B55D1F" w:rsidRDefault="00B55D1F" w:rsidP="00B55D1F">
            <w:pPr>
              <w:rPr>
                <w:lang w:val="bg-BG"/>
              </w:rPr>
            </w:pPr>
            <w:r>
              <w:rPr>
                <w:lang w:val="bg-BG"/>
              </w:rPr>
              <w:t>Изпълнителско изкуство – Поп и джаз пеене</w:t>
            </w:r>
          </w:p>
        </w:tc>
        <w:tc>
          <w:tcPr>
            <w:tcW w:w="3402" w:type="dxa"/>
          </w:tcPr>
          <w:p w14:paraId="0547CED5" w14:textId="473B23A4" w:rsidR="00B55D1F" w:rsidRPr="00B55D1F" w:rsidRDefault="00B55D1F" w:rsidP="00B55D1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6</w:t>
            </w:r>
          </w:p>
        </w:tc>
      </w:tr>
      <w:tr w:rsidR="00B55D1F" w14:paraId="629942FD" w14:textId="77777777" w:rsidTr="00B55D1F">
        <w:tc>
          <w:tcPr>
            <w:tcW w:w="5807" w:type="dxa"/>
          </w:tcPr>
          <w:p w14:paraId="3BE02263" w14:textId="4F49377F" w:rsidR="00B55D1F" w:rsidRPr="00B55D1F" w:rsidRDefault="00B55D1F" w:rsidP="00B55D1F">
            <w:pPr>
              <w:rPr>
                <w:lang w:val="bg-BG"/>
              </w:rPr>
            </w:pPr>
            <w:r>
              <w:rPr>
                <w:lang w:val="bg-BG"/>
              </w:rPr>
              <w:t>Дирижиране на народни състави</w:t>
            </w:r>
          </w:p>
        </w:tc>
        <w:tc>
          <w:tcPr>
            <w:tcW w:w="3402" w:type="dxa"/>
          </w:tcPr>
          <w:p w14:paraId="20940B9B" w14:textId="54448BFB" w:rsidR="00B55D1F" w:rsidRPr="00B55D1F" w:rsidRDefault="00B55D1F" w:rsidP="00B55D1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</w:t>
            </w:r>
          </w:p>
        </w:tc>
      </w:tr>
      <w:tr w:rsidR="00B55D1F" w14:paraId="6C376111" w14:textId="77777777" w:rsidTr="00B55D1F">
        <w:tc>
          <w:tcPr>
            <w:tcW w:w="5807" w:type="dxa"/>
          </w:tcPr>
          <w:p w14:paraId="2CABE17E" w14:textId="23A0DAB6" w:rsidR="00B55D1F" w:rsidRPr="00B55D1F" w:rsidRDefault="00B55D1F" w:rsidP="00B55D1F">
            <w:pPr>
              <w:rPr>
                <w:lang w:val="bg-BG"/>
              </w:rPr>
            </w:pPr>
            <w:r>
              <w:rPr>
                <w:lang w:val="bg-BG"/>
              </w:rPr>
              <w:t>Тонрежисира</w:t>
            </w:r>
          </w:p>
        </w:tc>
        <w:tc>
          <w:tcPr>
            <w:tcW w:w="3402" w:type="dxa"/>
          </w:tcPr>
          <w:p w14:paraId="58F662BB" w14:textId="6CF334E2" w:rsidR="00B55D1F" w:rsidRPr="00B55D1F" w:rsidRDefault="00B55D1F" w:rsidP="00B55D1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</w:p>
        </w:tc>
      </w:tr>
    </w:tbl>
    <w:p w14:paraId="021D41FB" w14:textId="77777777" w:rsidR="00B55D1F" w:rsidRDefault="00B55D1F" w:rsidP="00B55D1F">
      <w:pPr>
        <w:jc w:val="center"/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5807"/>
        <w:gridCol w:w="3402"/>
      </w:tblGrid>
      <w:tr w:rsidR="00B55D1F" w14:paraId="014AF2E1" w14:textId="77777777" w:rsidTr="003D2BCC">
        <w:tc>
          <w:tcPr>
            <w:tcW w:w="5807" w:type="dxa"/>
          </w:tcPr>
          <w:p w14:paraId="07C4FECF" w14:textId="60E4BA5D" w:rsidR="00B55D1F" w:rsidRPr="00B55D1F" w:rsidRDefault="00B55D1F" w:rsidP="003D2BCC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Курс на обучение</w:t>
            </w:r>
            <w:r w:rsidR="00711653">
              <w:rPr>
                <w:b/>
                <w:bCs/>
                <w:lang w:val="bg-BG"/>
              </w:rPr>
              <w:t>:</w:t>
            </w:r>
          </w:p>
        </w:tc>
        <w:tc>
          <w:tcPr>
            <w:tcW w:w="3402" w:type="dxa"/>
          </w:tcPr>
          <w:p w14:paraId="2B6FF65C" w14:textId="77777777" w:rsidR="00B55D1F" w:rsidRPr="00B55D1F" w:rsidRDefault="00B55D1F" w:rsidP="003D2BCC">
            <w:pPr>
              <w:jc w:val="center"/>
              <w:rPr>
                <w:b/>
                <w:bCs/>
                <w:lang w:val="bg-BG"/>
              </w:rPr>
            </w:pPr>
            <w:r w:rsidRPr="00B55D1F">
              <w:rPr>
                <w:b/>
                <w:bCs/>
                <w:lang w:val="bg-BG"/>
              </w:rPr>
              <w:t>Анкетирани студенти</w:t>
            </w:r>
          </w:p>
        </w:tc>
      </w:tr>
      <w:tr w:rsidR="00B55D1F" w14:paraId="2A9D7E7B" w14:textId="77777777" w:rsidTr="003D2BCC">
        <w:tc>
          <w:tcPr>
            <w:tcW w:w="5807" w:type="dxa"/>
          </w:tcPr>
          <w:p w14:paraId="335451D8" w14:textId="56279D9D" w:rsidR="00B55D1F" w:rsidRPr="00B55D1F" w:rsidRDefault="00B55D1F" w:rsidP="003D2BCC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Първи</w:t>
            </w:r>
          </w:p>
        </w:tc>
        <w:tc>
          <w:tcPr>
            <w:tcW w:w="3402" w:type="dxa"/>
          </w:tcPr>
          <w:p w14:paraId="44D49679" w14:textId="1B23A16B" w:rsidR="00B55D1F" w:rsidRPr="00B55D1F" w:rsidRDefault="00B55D1F" w:rsidP="003D2BCC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51</w:t>
            </w:r>
          </w:p>
        </w:tc>
      </w:tr>
      <w:tr w:rsidR="00B55D1F" w14:paraId="7C8A5C62" w14:textId="77777777" w:rsidTr="003D2BCC">
        <w:tc>
          <w:tcPr>
            <w:tcW w:w="5807" w:type="dxa"/>
          </w:tcPr>
          <w:p w14:paraId="770A00A8" w14:textId="16F9F899" w:rsidR="00B55D1F" w:rsidRDefault="00B55D1F" w:rsidP="003D2BCC">
            <w:pPr>
              <w:jc w:val="both"/>
            </w:pPr>
            <w:r>
              <w:rPr>
                <w:lang w:val="bg-BG"/>
              </w:rPr>
              <w:t>Втори</w:t>
            </w:r>
          </w:p>
        </w:tc>
        <w:tc>
          <w:tcPr>
            <w:tcW w:w="3402" w:type="dxa"/>
          </w:tcPr>
          <w:p w14:paraId="55C83447" w14:textId="73BC0357" w:rsidR="00B55D1F" w:rsidRPr="00B55D1F" w:rsidRDefault="00B55D1F" w:rsidP="003D2BCC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27</w:t>
            </w:r>
          </w:p>
        </w:tc>
      </w:tr>
      <w:tr w:rsidR="00B55D1F" w14:paraId="0ACFC593" w14:textId="77777777" w:rsidTr="003D2BCC">
        <w:tc>
          <w:tcPr>
            <w:tcW w:w="5807" w:type="dxa"/>
          </w:tcPr>
          <w:p w14:paraId="63071E93" w14:textId="50F93F22" w:rsidR="00B55D1F" w:rsidRPr="00B55D1F" w:rsidRDefault="00B55D1F" w:rsidP="003D2BCC">
            <w:pPr>
              <w:rPr>
                <w:lang w:val="bg-BG"/>
              </w:rPr>
            </w:pPr>
            <w:r>
              <w:rPr>
                <w:lang w:val="bg-BG"/>
              </w:rPr>
              <w:t>Трети</w:t>
            </w:r>
          </w:p>
        </w:tc>
        <w:tc>
          <w:tcPr>
            <w:tcW w:w="3402" w:type="dxa"/>
          </w:tcPr>
          <w:p w14:paraId="232CDABA" w14:textId="367F8867" w:rsidR="00B55D1F" w:rsidRPr="00B55D1F" w:rsidRDefault="00B55D1F" w:rsidP="003D2BCC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31</w:t>
            </w:r>
          </w:p>
        </w:tc>
      </w:tr>
      <w:tr w:rsidR="00B55D1F" w14:paraId="6E27A640" w14:textId="77777777" w:rsidTr="003D2BCC">
        <w:tc>
          <w:tcPr>
            <w:tcW w:w="5807" w:type="dxa"/>
          </w:tcPr>
          <w:p w14:paraId="5FDB4E20" w14:textId="31C6201E" w:rsidR="00B55D1F" w:rsidRPr="00B55D1F" w:rsidRDefault="00B55D1F" w:rsidP="003D2BCC">
            <w:pPr>
              <w:rPr>
                <w:lang w:val="bg-BG"/>
              </w:rPr>
            </w:pPr>
            <w:r>
              <w:rPr>
                <w:lang w:val="bg-BG"/>
              </w:rPr>
              <w:t>Четвърти</w:t>
            </w:r>
          </w:p>
        </w:tc>
        <w:tc>
          <w:tcPr>
            <w:tcW w:w="3402" w:type="dxa"/>
          </w:tcPr>
          <w:p w14:paraId="7B510487" w14:textId="117D99FD" w:rsidR="00B55D1F" w:rsidRPr="00B55D1F" w:rsidRDefault="00B55D1F" w:rsidP="003D2BCC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23</w:t>
            </w:r>
          </w:p>
        </w:tc>
      </w:tr>
      <w:tr w:rsidR="00B55D1F" w14:paraId="454D9143" w14:textId="77777777" w:rsidTr="003D2BCC">
        <w:tc>
          <w:tcPr>
            <w:tcW w:w="5807" w:type="dxa"/>
          </w:tcPr>
          <w:p w14:paraId="0221E528" w14:textId="4DCF2EAE" w:rsidR="00B55D1F" w:rsidRPr="00B55D1F" w:rsidRDefault="00B55D1F" w:rsidP="003D2BCC">
            <w:pPr>
              <w:rPr>
                <w:lang w:val="bg-BG"/>
              </w:rPr>
            </w:pPr>
            <w:r>
              <w:rPr>
                <w:lang w:val="bg-BG"/>
              </w:rPr>
              <w:t>Пети</w:t>
            </w:r>
          </w:p>
        </w:tc>
        <w:tc>
          <w:tcPr>
            <w:tcW w:w="3402" w:type="dxa"/>
          </w:tcPr>
          <w:p w14:paraId="6960E567" w14:textId="4A863017" w:rsidR="00B55D1F" w:rsidRPr="00B55D1F" w:rsidRDefault="00B55D1F" w:rsidP="003D2BCC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</w:t>
            </w:r>
          </w:p>
        </w:tc>
      </w:tr>
    </w:tbl>
    <w:p w14:paraId="4FE7B985" w14:textId="77777777" w:rsidR="00B55D1F" w:rsidRDefault="00B55D1F" w:rsidP="00B55D1F">
      <w:pPr>
        <w:jc w:val="center"/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5807"/>
        <w:gridCol w:w="3402"/>
      </w:tblGrid>
      <w:tr w:rsidR="00B55D1F" w14:paraId="3851B682" w14:textId="77777777" w:rsidTr="003D2BCC">
        <w:tc>
          <w:tcPr>
            <w:tcW w:w="5807" w:type="dxa"/>
          </w:tcPr>
          <w:p w14:paraId="1E8C125C" w14:textId="3582402C" w:rsidR="00B55D1F" w:rsidRPr="00B55D1F" w:rsidRDefault="00B55D1F" w:rsidP="003D2BCC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Образователно-квалификационна степен</w:t>
            </w:r>
            <w:r w:rsidR="00711653">
              <w:rPr>
                <w:b/>
                <w:bCs/>
                <w:lang w:val="bg-BG"/>
              </w:rPr>
              <w:t>:</w:t>
            </w:r>
          </w:p>
        </w:tc>
        <w:tc>
          <w:tcPr>
            <w:tcW w:w="3402" w:type="dxa"/>
          </w:tcPr>
          <w:p w14:paraId="7EA919DA" w14:textId="77777777" w:rsidR="00B55D1F" w:rsidRPr="00B55D1F" w:rsidRDefault="00B55D1F" w:rsidP="003D2BCC">
            <w:pPr>
              <w:jc w:val="center"/>
              <w:rPr>
                <w:b/>
                <w:bCs/>
                <w:lang w:val="bg-BG"/>
              </w:rPr>
            </w:pPr>
            <w:r w:rsidRPr="00B55D1F">
              <w:rPr>
                <w:b/>
                <w:bCs/>
                <w:lang w:val="bg-BG"/>
              </w:rPr>
              <w:t>Анкетирани студенти</w:t>
            </w:r>
          </w:p>
        </w:tc>
      </w:tr>
      <w:tr w:rsidR="00B55D1F" w14:paraId="6514BCB7" w14:textId="77777777" w:rsidTr="003D2BCC">
        <w:tc>
          <w:tcPr>
            <w:tcW w:w="5807" w:type="dxa"/>
          </w:tcPr>
          <w:p w14:paraId="31D36BE0" w14:textId="65ACCEF3" w:rsidR="00B55D1F" w:rsidRPr="00B55D1F" w:rsidRDefault="00B55D1F" w:rsidP="003D2BCC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Бакалавър</w:t>
            </w:r>
          </w:p>
        </w:tc>
        <w:tc>
          <w:tcPr>
            <w:tcW w:w="3402" w:type="dxa"/>
          </w:tcPr>
          <w:p w14:paraId="16DE3144" w14:textId="0AF7B889" w:rsidR="00B55D1F" w:rsidRPr="00B55D1F" w:rsidRDefault="00B55D1F" w:rsidP="003D2BCC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120</w:t>
            </w:r>
          </w:p>
        </w:tc>
      </w:tr>
      <w:tr w:rsidR="00B55D1F" w14:paraId="26D2E0BA" w14:textId="77777777" w:rsidTr="003D2BCC">
        <w:tc>
          <w:tcPr>
            <w:tcW w:w="5807" w:type="dxa"/>
          </w:tcPr>
          <w:p w14:paraId="6798AF77" w14:textId="719E6BB2" w:rsidR="00B55D1F" w:rsidRDefault="00B55D1F" w:rsidP="003D2BCC">
            <w:pPr>
              <w:jc w:val="both"/>
            </w:pPr>
            <w:r>
              <w:rPr>
                <w:lang w:val="bg-BG"/>
              </w:rPr>
              <w:t>Магистър</w:t>
            </w:r>
          </w:p>
        </w:tc>
        <w:tc>
          <w:tcPr>
            <w:tcW w:w="3402" w:type="dxa"/>
          </w:tcPr>
          <w:p w14:paraId="67905327" w14:textId="08FBD9B4" w:rsidR="00B55D1F" w:rsidRPr="00B55D1F" w:rsidRDefault="00B55D1F" w:rsidP="003D2BCC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14</w:t>
            </w:r>
          </w:p>
        </w:tc>
      </w:tr>
    </w:tbl>
    <w:p w14:paraId="5DDDBC42" w14:textId="77777777" w:rsidR="00B55D1F" w:rsidRDefault="00B55D1F" w:rsidP="00B55D1F">
      <w:pPr>
        <w:jc w:val="center"/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5807"/>
        <w:gridCol w:w="3402"/>
      </w:tblGrid>
      <w:tr w:rsidR="00B55D1F" w14:paraId="4416DFD5" w14:textId="77777777" w:rsidTr="003D2BCC">
        <w:tc>
          <w:tcPr>
            <w:tcW w:w="5807" w:type="dxa"/>
          </w:tcPr>
          <w:p w14:paraId="1C7BDA9B" w14:textId="4CF03085" w:rsidR="00B55D1F" w:rsidRPr="00B55D1F" w:rsidRDefault="00711653" w:rsidP="003D2BCC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Пол:</w:t>
            </w:r>
          </w:p>
        </w:tc>
        <w:tc>
          <w:tcPr>
            <w:tcW w:w="3402" w:type="dxa"/>
          </w:tcPr>
          <w:p w14:paraId="567E3DD4" w14:textId="77777777" w:rsidR="00B55D1F" w:rsidRPr="00B55D1F" w:rsidRDefault="00B55D1F" w:rsidP="003D2BCC">
            <w:pPr>
              <w:jc w:val="center"/>
              <w:rPr>
                <w:b/>
                <w:bCs/>
                <w:lang w:val="bg-BG"/>
              </w:rPr>
            </w:pPr>
            <w:r w:rsidRPr="00B55D1F">
              <w:rPr>
                <w:b/>
                <w:bCs/>
                <w:lang w:val="bg-BG"/>
              </w:rPr>
              <w:t>Анкетирани студенти</w:t>
            </w:r>
          </w:p>
        </w:tc>
      </w:tr>
      <w:tr w:rsidR="00B55D1F" w14:paraId="13A77BC4" w14:textId="77777777" w:rsidTr="003D2BCC">
        <w:tc>
          <w:tcPr>
            <w:tcW w:w="5807" w:type="dxa"/>
          </w:tcPr>
          <w:p w14:paraId="3C95C4D9" w14:textId="319F54AE" w:rsidR="00B55D1F" w:rsidRPr="00B55D1F" w:rsidRDefault="00711653" w:rsidP="003D2BCC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Мъж</w:t>
            </w:r>
          </w:p>
        </w:tc>
        <w:tc>
          <w:tcPr>
            <w:tcW w:w="3402" w:type="dxa"/>
          </w:tcPr>
          <w:p w14:paraId="58AD83D6" w14:textId="746B4C62" w:rsidR="00B55D1F" w:rsidRPr="00B55D1F" w:rsidRDefault="00711653" w:rsidP="003D2BCC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56</w:t>
            </w:r>
          </w:p>
        </w:tc>
      </w:tr>
      <w:tr w:rsidR="00B55D1F" w14:paraId="0725AE10" w14:textId="77777777" w:rsidTr="003D2BCC">
        <w:tc>
          <w:tcPr>
            <w:tcW w:w="5807" w:type="dxa"/>
          </w:tcPr>
          <w:p w14:paraId="1B43CB92" w14:textId="0E613196" w:rsidR="00B55D1F" w:rsidRDefault="00711653" w:rsidP="003D2BCC">
            <w:pPr>
              <w:jc w:val="both"/>
            </w:pPr>
            <w:r>
              <w:rPr>
                <w:lang w:val="bg-BG"/>
              </w:rPr>
              <w:t>Жена</w:t>
            </w:r>
          </w:p>
        </w:tc>
        <w:tc>
          <w:tcPr>
            <w:tcW w:w="3402" w:type="dxa"/>
          </w:tcPr>
          <w:p w14:paraId="12E570D1" w14:textId="46D3B86A" w:rsidR="00B55D1F" w:rsidRPr="00B55D1F" w:rsidRDefault="00711653" w:rsidP="003D2BCC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78</w:t>
            </w:r>
          </w:p>
        </w:tc>
      </w:tr>
    </w:tbl>
    <w:p w14:paraId="24D50DB7" w14:textId="77777777" w:rsidR="00B55D1F" w:rsidRDefault="00B55D1F" w:rsidP="00B55D1F">
      <w:pPr>
        <w:jc w:val="center"/>
      </w:pPr>
    </w:p>
    <w:p w14:paraId="5458C598" w14:textId="77777777" w:rsidR="00711653" w:rsidRDefault="00711653" w:rsidP="00B55D1F">
      <w:pPr>
        <w:jc w:val="center"/>
      </w:pPr>
    </w:p>
    <w:p w14:paraId="7FD651EF" w14:textId="77777777" w:rsidR="00711653" w:rsidRDefault="00711653" w:rsidP="00B55D1F">
      <w:pPr>
        <w:jc w:val="center"/>
      </w:pPr>
    </w:p>
    <w:p w14:paraId="44F90C3C" w14:textId="77777777" w:rsidR="00711653" w:rsidRDefault="00711653" w:rsidP="00B55D1F">
      <w:pPr>
        <w:jc w:val="center"/>
      </w:pPr>
    </w:p>
    <w:p w14:paraId="2A7B9958" w14:textId="77777777" w:rsidR="00711653" w:rsidRDefault="00711653" w:rsidP="00B55D1F">
      <w:pPr>
        <w:jc w:val="center"/>
      </w:pPr>
    </w:p>
    <w:p w14:paraId="107BF975" w14:textId="77777777" w:rsidR="00711653" w:rsidRDefault="00711653" w:rsidP="00B55D1F">
      <w:pPr>
        <w:jc w:val="center"/>
      </w:pPr>
    </w:p>
    <w:p w14:paraId="2F8BD0D5" w14:textId="77777777" w:rsidR="00711653" w:rsidRDefault="00711653" w:rsidP="00B55D1F">
      <w:pPr>
        <w:jc w:val="center"/>
      </w:pPr>
    </w:p>
    <w:p w14:paraId="5C7A1C30" w14:textId="77777777" w:rsidR="00711653" w:rsidRDefault="00711653" w:rsidP="00B55D1F">
      <w:pPr>
        <w:jc w:val="center"/>
      </w:pPr>
    </w:p>
    <w:p w14:paraId="13311D96" w14:textId="77777777" w:rsidR="00711653" w:rsidRDefault="00711653" w:rsidP="00B55D1F">
      <w:pPr>
        <w:jc w:val="center"/>
      </w:pPr>
    </w:p>
    <w:p w14:paraId="28608598" w14:textId="77777777" w:rsidR="00711653" w:rsidRDefault="00711653" w:rsidP="00B55D1F">
      <w:pPr>
        <w:jc w:val="center"/>
      </w:pPr>
    </w:p>
    <w:p w14:paraId="6D736E13" w14:textId="77777777" w:rsidR="00711653" w:rsidRDefault="00711653" w:rsidP="00B55D1F">
      <w:pPr>
        <w:jc w:val="center"/>
      </w:pPr>
    </w:p>
    <w:p w14:paraId="7FEC3E13" w14:textId="77777777" w:rsidR="00711653" w:rsidRDefault="00711653" w:rsidP="00B55D1F">
      <w:pPr>
        <w:jc w:val="center"/>
      </w:pPr>
    </w:p>
    <w:p w14:paraId="66319007" w14:textId="77777777" w:rsidR="00711653" w:rsidRDefault="00711653" w:rsidP="00B55D1F">
      <w:pPr>
        <w:jc w:val="center"/>
      </w:pPr>
    </w:p>
    <w:p w14:paraId="484BC84F" w14:textId="77777777" w:rsidR="00711653" w:rsidRDefault="00711653" w:rsidP="00B55D1F">
      <w:pPr>
        <w:jc w:val="center"/>
      </w:pPr>
    </w:p>
    <w:p w14:paraId="0D4D01B1" w14:textId="77777777" w:rsidR="00711653" w:rsidRDefault="00711653" w:rsidP="00B55D1F">
      <w:pPr>
        <w:jc w:val="center"/>
      </w:pPr>
    </w:p>
    <w:p w14:paraId="02DDF5C5" w14:textId="4AF2F875" w:rsidR="00711653" w:rsidRDefault="00711653" w:rsidP="00E41D5E">
      <w:pPr>
        <w:ind w:firstLine="708"/>
        <w:jc w:val="both"/>
        <w:rPr>
          <w:lang w:val="bg-BG"/>
        </w:rPr>
      </w:pPr>
      <w:r w:rsidRPr="00711653">
        <w:rPr>
          <w:b/>
          <w:bCs/>
          <w:i/>
          <w:iCs/>
          <w:lang w:val="bg-BG"/>
        </w:rPr>
        <w:lastRenderedPageBreak/>
        <w:t>На въпрос в каква част анкетираните са посещавали часовете по учебен план</w:t>
      </w:r>
      <w:r>
        <w:rPr>
          <w:lang w:val="bg-BG"/>
        </w:rPr>
        <w:t>, 100 или 74,63% от анкетираните са дали отговор „Всички“, 33-ма или 24,6</w:t>
      </w:r>
      <w:r w:rsidR="00E41D5E">
        <w:rPr>
          <w:lang w:val="bg-BG"/>
        </w:rPr>
        <w:t>2</w:t>
      </w:r>
      <w:r>
        <w:rPr>
          <w:lang w:val="bg-BG"/>
        </w:rPr>
        <w:t>% от анкетираните студенти са посочили, като отговор „По-голяма част</w:t>
      </w:r>
      <w:r w:rsidR="00E41D5E">
        <w:rPr>
          <w:lang w:val="bg-BG"/>
        </w:rPr>
        <w:t>“</w:t>
      </w:r>
      <w:r>
        <w:rPr>
          <w:lang w:val="bg-BG"/>
        </w:rPr>
        <w:br/>
        <w:t>и 1 или 0,75% е посочил отговор „По-малка част“. От тук се вижда, че студентите в по-голямата си част са посещавали всички часове по учебен план.</w:t>
      </w:r>
    </w:p>
    <w:p w14:paraId="01FC6F83" w14:textId="77777777" w:rsidR="00711653" w:rsidRDefault="00711653" w:rsidP="00711653">
      <w:pPr>
        <w:jc w:val="both"/>
        <w:rPr>
          <w:lang w:val="bg-BG"/>
        </w:rPr>
      </w:pPr>
    </w:p>
    <w:p w14:paraId="7F5BF3D0" w14:textId="38476E55" w:rsidR="00711653" w:rsidRDefault="00711653" w:rsidP="00711653">
      <w:pPr>
        <w:jc w:val="both"/>
        <w:rPr>
          <w:lang w:val="bg-BG"/>
        </w:rPr>
      </w:pPr>
      <w:r>
        <w:rPr>
          <w:noProof/>
          <w:lang w:val="bg-BG"/>
          <w14:ligatures w14:val="standardContextual"/>
        </w:rPr>
        <w:drawing>
          <wp:inline distT="0" distB="0" distL="0" distR="0" wp14:anchorId="27607C29" wp14:editId="7644E1F3">
            <wp:extent cx="5486400" cy="3200400"/>
            <wp:effectExtent l="0" t="0" r="0" b="0"/>
            <wp:docPr id="1842069079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3A3AB7F" w14:textId="77777777" w:rsidR="00E41D5E" w:rsidRDefault="00E41D5E" w:rsidP="00711653">
      <w:pPr>
        <w:jc w:val="both"/>
        <w:rPr>
          <w:lang w:val="bg-BG"/>
        </w:rPr>
      </w:pPr>
    </w:p>
    <w:p w14:paraId="6BAD31EF" w14:textId="77777777" w:rsidR="00E41D5E" w:rsidRDefault="00E41D5E" w:rsidP="00711653">
      <w:pPr>
        <w:jc w:val="both"/>
        <w:rPr>
          <w:lang w:val="bg-BG"/>
        </w:rPr>
      </w:pPr>
    </w:p>
    <w:p w14:paraId="2947926A" w14:textId="77777777" w:rsidR="00711653" w:rsidRDefault="00711653" w:rsidP="00711653">
      <w:pPr>
        <w:jc w:val="both"/>
        <w:rPr>
          <w:lang w:val="bg-BG"/>
        </w:rPr>
      </w:pPr>
    </w:p>
    <w:p w14:paraId="4312FAAF" w14:textId="5D725C0F" w:rsidR="00E41D5E" w:rsidRDefault="00E41D5E" w:rsidP="00E41D5E">
      <w:pPr>
        <w:ind w:firstLine="708"/>
        <w:jc w:val="both"/>
        <w:rPr>
          <w:lang w:val="bg-BG"/>
        </w:rPr>
      </w:pPr>
      <w:r w:rsidRPr="00711653">
        <w:rPr>
          <w:b/>
          <w:bCs/>
          <w:i/>
          <w:iCs/>
          <w:lang w:val="bg-BG"/>
        </w:rPr>
        <w:t xml:space="preserve">На въпрос </w:t>
      </w:r>
      <w:r>
        <w:rPr>
          <w:b/>
          <w:bCs/>
          <w:i/>
          <w:iCs/>
          <w:lang w:val="bg-BG"/>
        </w:rPr>
        <w:t>Ако не сте посещавали редовно учебните занятия, коя е причината за това?</w:t>
      </w:r>
      <w:r>
        <w:rPr>
          <w:lang w:val="bg-BG"/>
        </w:rPr>
        <w:t>, 107 или 79,85% от анкетираните са дали отговор „Посещавал/а съм“, 25 или 18,66% от анкетираните студенти са посочили, като отговор „Работя и уча“ и 2 или 1,49%% са посочили отговор „Мога да се подготвя и сам/а“. От тук се вижда, че студентите в по-голямата си част са посещавали всички часове по учебен план, а по-голямата част, които не са ги посещавали работят и учат.</w:t>
      </w:r>
    </w:p>
    <w:p w14:paraId="74E7469D" w14:textId="77777777" w:rsidR="00E41D5E" w:rsidRDefault="00E41D5E" w:rsidP="00E41D5E">
      <w:pPr>
        <w:jc w:val="both"/>
        <w:rPr>
          <w:lang w:val="bg-BG"/>
        </w:rPr>
      </w:pPr>
    </w:p>
    <w:p w14:paraId="22253F77" w14:textId="77777777" w:rsidR="00E41D5E" w:rsidRDefault="00E41D5E" w:rsidP="00E41D5E">
      <w:pPr>
        <w:jc w:val="both"/>
        <w:rPr>
          <w:lang w:val="bg-BG"/>
        </w:rPr>
      </w:pPr>
    </w:p>
    <w:p w14:paraId="770AF21B" w14:textId="678CDDC8" w:rsidR="00E41D5E" w:rsidRDefault="00E41D5E" w:rsidP="00E41D5E">
      <w:pPr>
        <w:jc w:val="center"/>
        <w:rPr>
          <w:lang w:val="bg-BG"/>
        </w:rPr>
      </w:pPr>
      <w:r>
        <w:rPr>
          <w:noProof/>
          <w:lang w:val="bg-BG"/>
          <w14:ligatures w14:val="standardContextual"/>
        </w:rPr>
        <w:drawing>
          <wp:inline distT="0" distB="0" distL="0" distR="0" wp14:anchorId="6D8474DC" wp14:editId="4C6C12BB">
            <wp:extent cx="4438650" cy="2543175"/>
            <wp:effectExtent l="0" t="0" r="0" b="9525"/>
            <wp:docPr id="583235959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6502D39" w14:textId="0FF0870E" w:rsidR="002A3704" w:rsidRDefault="002A3704" w:rsidP="002A3704">
      <w:pPr>
        <w:ind w:firstLine="708"/>
        <w:jc w:val="both"/>
        <w:rPr>
          <w:lang w:val="bg-BG"/>
        </w:rPr>
      </w:pPr>
      <w:r w:rsidRPr="00711653">
        <w:rPr>
          <w:b/>
          <w:bCs/>
          <w:i/>
          <w:iCs/>
          <w:lang w:val="bg-BG"/>
        </w:rPr>
        <w:lastRenderedPageBreak/>
        <w:t xml:space="preserve">На въпрос </w:t>
      </w:r>
      <w:r w:rsidR="00340865">
        <w:rPr>
          <w:b/>
          <w:bCs/>
          <w:i/>
          <w:iCs/>
          <w:lang w:val="bg-BG"/>
        </w:rPr>
        <w:t>Степен на Вашия личен интерес към обучението?</w:t>
      </w:r>
      <w:r>
        <w:rPr>
          <w:lang w:val="bg-BG"/>
        </w:rPr>
        <w:t>, 1</w:t>
      </w:r>
      <w:r w:rsidR="00340865">
        <w:rPr>
          <w:lang w:val="bg-BG"/>
        </w:rPr>
        <w:t>21</w:t>
      </w:r>
      <w:r>
        <w:rPr>
          <w:lang w:val="bg-BG"/>
        </w:rPr>
        <w:t xml:space="preserve"> или </w:t>
      </w:r>
      <w:r w:rsidR="00340865">
        <w:rPr>
          <w:lang w:val="bg-BG"/>
        </w:rPr>
        <w:t>90,3</w:t>
      </w:r>
      <w:r>
        <w:rPr>
          <w:lang w:val="bg-BG"/>
        </w:rPr>
        <w:t>% от анкетираните са дали отговор „</w:t>
      </w:r>
      <w:r w:rsidR="00340865">
        <w:rPr>
          <w:lang w:val="bg-BG"/>
        </w:rPr>
        <w:t>Висок</w:t>
      </w:r>
      <w:r>
        <w:rPr>
          <w:lang w:val="bg-BG"/>
        </w:rPr>
        <w:t xml:space="preserve">“, </w:t>
      </w:r>
      <w:r w:rsidR="00340865">
        <w:rPr>
          <w:lang w:val="bg-BG"/>
        </w:rPr>
        <w:t>13</w:t>
      </w:r>
      <w:r>
        <w:rPr>
          <w:lang w:val="bg-BG"/>
        </w:rPr>
        <w:t xml:space="preserve"> или </w:t>
      </w:r>
      <w:r w:rsidR="00340865">
        <w:rPr>
          <w:lang w:val="bg-BG"/>
        </w:rPr>
        <w:t>9,7</w:t>
      </w:r>
      <w:r>
        <w:rPr>
          <w:lang w:val="bg-BG"/>
        </w:rPr>
        <w:t>% от анкетираните студенти са посочили, като отговор „</w:t>
      </w:r>
      <w:r w:rsidR="00340865">
        <w:rPr>
          <w:lang w:val="bg-BG"/>
        </w:rPr>
        <w:t>Среден</w:t>
      </w:r>
      <w:r>
        <w:rPr>
          <w:lang w:val="bg-BG"/>
        </w:rPr>
        <w:t>“</w:t>
      </w:r>
      <w:r w:rsidR="00340865">
        <w:rPr>
          <w:lang w:val="bg-BG"/>
        </w:rPr>
        <w:t xml:space="preserve">. Никой от анкетираните не е посочил отговор „Слаб“. </w:t>
      </w:r>
      <w:r>
        <w:rPr>
          <w:lang w:val="bg-BG"/>
        </w:rPr>
        <w:t xml:space="preserve">От тук </w:t>
      </w:r>
      <w:r w:rsidR="00340865">
        <w:rPr>
          <w:lang w:val="bg-BG"/>
        </w:rPr>
        <w:t>става ясно, че анкетираните студенти имат висок интерес към обучението.</w:t>
      </w:r>
    </w:p>
    <w:p w14:paraId="1BD547A3" w14:textId="77777777" w:rsidR="00340865" w:rsidRDefault="00340865" w:rsidP="002A3704">
      <w:pPr>
        <w:ind w:firstLine="708"/>
        <w:jc w:val="both"/>
        <w:rPr>
          <w:lang w:val="bg-BG"/>
        </w:rPr>
      </w:pPr>
    </w:p>
    <w:p w14:paraId="46C1AEC1" w14:textId="07B98D1F" w:rsidR="00340865" w:rsidRDefault="00340865" w:rsidP="002A3704">
      <w:pPr>
        <w:ind w:firstLine="708"/>
        <w:jc w:val="both"/>
        <w:rPr>
          <w:lang w:val="bg-BG"/>
        </w:rPr>
      </w:pPr>
      <w:r>
        <w:rPr>
          <w:noProof/>
          <w:lang w:val="bg-BG"/>
          <w14:ligatures w14:val="standardContextual"/>
        </w:rPr>
        <w:drawing>
          <wp:inline distT="0" distB="0" distL="0" distR="0" wp14:anchorId="746794F5" wp14:editId="7E5187C6">
            <wp:extent cx="5486400" cy="3200400"/>
            <wp:effectExtent l="0" t="0" r="0" b="0"/>
            <wp:docPr id="602301657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A36DE3B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385A8F00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2222CCA2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2A7D990E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6239A201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6A14871E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2F99AC76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22F9DD9D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29AD2538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401A5D11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6775FA80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17C30C5C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7E92BD16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12722EA9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35C970D5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2108672F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5E8A1C59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6C70EE8A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0D038390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17AAB3B1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71D4920F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6EFCD162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47EDAB83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4CEC8C4E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17867BE1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68D71802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79537BF6" w14:textId="77777777" w:rsidR="00BE1997" w:rsidRDefault="00BE1997" w:rsidP="00BE1997">
      <w:pPr>
        <w:rPr>
          <w:lang w:val="bg-BG"/>
        </w:rPr>
      </w:pPr>
    </w:p>
    <w:p w14:paraId="7C25C5CB" w14:textId="50DE403E" w:rsidR="00BE1997" w:rsidRDefault="00BE1997" w:rsidP="00BE1997">
      <w:pPr>
        <w:jc w:val="center"/>
        <w:rPr>
          <w:b/>
          <w:bCs/>
          <w:caps/>
        </w:rPr>
      </w:pPr>
      <w:r w:rsidRPr="00BE1997">
        <w:rPr>
          <w:b/>
          <w:caps/>
        </w:rPr>
        <w:lastRenderedPageBreak/>
        <w:t xml:space="preserve">Раздел </w:t>
      </w:r>
      <w:r w:rsidRPr="00BE1997">
        <w:rPr>
          <w:b/>
          <w:caps/>
          <w:lang w:val="bg-BG"/>
        </w:rPr>
        <w:t>2</w:t>
      </w:r>
      <w:r w:rsidRPr="00BE1997">
        <w:rPr>
          <w:lang w:val="bg-BG"/>
        </w:rPr>
        <w:t>:</w:t>
      </w:r>
      <w:r w:rsidRPr="00BE1997">
        <w:t xml:space="preserve"> </w:t>
      </w:r>
      <w:r w:rsidRPr="00BE1997">
        <w:rPr>
          <w:b/>
          <w:bCs/>
          <w:caps/>
        </w:rPr>
        <w:t>ОРГАНИЗАЦИЯ НА ПРОЦЕСА НА ОБУЧЕНИЕ</w:t>
      </w:r>
    </w:p>
    <w:p w14:paraId="0C6E4E88" w14:textId="77777777" w:rsidR="00BE1997" w:rsidRDefault="00BE1997" w:rsidP="00BE1997">
      <w:pPr>
        <w:jc w:val="center"/>
        <w:rPr>
          <w:b/>
          <w:bCs/>
          <w:caps/>
        </w:rPr>
      </w:pPr>
    </w:p>
    <w:p w14:paraId="431A14BF" w14:textId="77777777" w:rsidR="00BE1997" w:rsidRPr="00BE1997" w:rsidRDefault="00BE1997" w:rsidP="00BE1997">
      <w:pPr>
        <w:jc w:val="center"/>
        <w:rPr>
          <w:lang w:val="bg-BG"/>
        </w:rPr>
      </w:pPr>
    </w:p>
    <w:p w14:paraId="4267CE3B" w14:textId="77777777" w:rsidR="00BE1997" w:rsidRDefault="00BE1997" w:rsidP="002A3704">
      <w:pPr>
        <w:ind w:firstLine="708"/>
        <w:jc w:val="both"/>
        <w:rPr>
          <w:lang w:val="bg-BG"/>
        </w:rPr>
      </w:pPr>
    </w:p>
    <w:p w14:paraId="30368F9C" w14:textId="0238EB44" w:rsidR="00BE1997" w:rsidRPr="00BE1997" w:rsidRDefault="00BE1997" w:rsidP="00BE1997">
      <w:pPr>
        <w:ind w:left="18" w:firstLine="690"/>
        <w:jc w:val="both"/>
        <w:rPr>
          <w:rFonts w:ascii="Myriad Pro" w:hAnsi="Myriad Pro"/>
          <w:b/>
        </w:rPr>
      </w:pPr>
      <w:r w:rsidRPr="00BE1997">
        <w:rPr>
          <w:b/>
          <w:bCs/>
          <w:i/>
          <w:iCs/>
          <w:lang w:val="bg-BG"/>
        </w:rPr>
        <w:t>На</w:t>
      </w:r>
      <w:r w:rsidR="00415115">
        <w:rPr>
          <w:b/>
          <w:bCs/>
          <w:i/>
          <w:iCs/>
          <w:lang w:val="bg-BG"/>
        </w:rPr>
        <w:t xml:space="preserve"> въпрос</w:t>
      </w:r>
      <w:r w:rsidRPr="00BE1997">
        <w:rPr>
          <w:b/>
          <w:bCs/>
          <w:i/>
          <w:iCs/>
          <w:lang w:val="bg-BG"/>
        </w:rPr>
        <w:t xml:space="preserve"> </w:t>
      </w:r>
      <w:r w:rsidR="00415115">
        <w:rPr>
          <w:b/>
          <w:i/>
          <w:iCs/>
          <w:lang w:val="bg-BG"/>
        </w:rPr>
        <w:t>у</w:t>
      </w:r>
      <w:proofErr w:type="spellStart"/>
      <w:r w:rsidRPr="00BE1997">
        <w:rPr>
          <w:b/>
          <w:i/>
          <w:iCs/>
        </w:rPr>
        <w:t>довлетворени</w:t>
      </w:r>
      <w:proofErr w:type="spellEnd"/>
      <w:r w:rsidRPr="00BE1997">
        <w:rPr>
          <w:b/>
          <w:i/>
          <w:iCs/>
        </w:rPr>
        <w:t xml:space="preserve"> </w:t>
      </w:r>
      <w:proofErr w:type="spellStart"/>
      <w:r w:rsidRPr="00BE1997">
        <w:rPr>
          <w:b/>
          <w:i/>
          <w:iCs/>
        </w:rPr>
        <w:t>ли</w:t>
      </w:r>
      <w:proofErr w:type="spellEnd"/>
      <w:r w:rsidRPr="00BE1997">
        <w:rPr>
          <w:b/>
          <w:i/>
          <w:iCs/>
        </w:rPr>
        <w:t xml:space="preserve"> </w:t>
      </w:r>
      <w:proofErr w:type="spellStart"/>
      <w:r w:rsidRPr="00BE1997">
        <w:rPr>
          <w:b/>
          <w:i/>
          <w:iCs/>
        </w:rPr>
        <w:t>сте</w:t>
      </w:r>
      <w:proofErr w:type="spellEnd"/>
      <w:r w:rsidRPr="00BE1997">
        <w:rPr>
          <w:b/>
          <w:i/>
          <w:iCs/>
        </w:rPr>
        <w:t xml:space="preserve"> </w:t>
      </w:r>
      <w:proofErr w:type="spellStart"/>
      <w:r w:rsidRPr="00BE1997">
        <w:rPr>
          <w:b/>
          <w:i/>
          <w:iCs/>
        </w:rPr>
        <w:t>от</w:t>
      </w:r>
      <w:proofErr w:type="spellEnd"/>
      <w:r w:rsidRPr="00BE1997">
        <w:rPr>
          <w:b/>
          <w:i/>
          <w:iCs/>
        </w:rPr>
        <w:t xml:space="preserve"> </w:t>
      </w:r>
      <w:proofErr w:type="spellStart"/>
      <w:r w:rsidRPr="00BE1997">
        <w:rPr>
          <w:b/>
          <w:i/>
          <w:iCs/>
        </w:rPr>
        <w:t>организацията</w:t>
      </w:r>
      <w:proofErr w:type="spellEnd"/>
      <w:r w:rsidRPr="00BE1997">
        <w:rPr>
          <w:b/>
          <w:i/>
          <w:iCs/>
        </w:rPr>
        <w:t xml:space="preserve"> </w:t>
      </w:r>
      <w:proofErr w:type="spellStart"/>
      <w:r w:rsidRPr="00BE1997">
        <w:rPr>
          <w:b/>
          <w:i/>
          <w:iCs/>
        </w:rPr>
        <w:t>на</w:t>
      </w:r>
      <w:proofErr w:type="spellEnd"/>
      <w:r w:rsidRPr="00BE1997">
        <w:rPr>
          <w:b/>
          <w:i/>
          <w:iCs/>
        </w:rPr>
        <w:t xml:space="preserve"> </w:t>
      </w:r>
      <w:proofErr w:type="spellStart"/>
      <w:r w:rsidRPr="00BE1997">
        <w:rPr>
          <w:b/>
          <w:i/>
          <w:iCs/>
        </w:rPr>
        <w:t>учебния</w:t>
      </w:r>
      <w:proofErr w:type="spellEnd"/>
      <w:r w:rsidRPr="00BE1997">
        <w:rPr>
          <w:b/>
          <w:i/>
          <w:iCs/>
        </w:rPr>
        <w:t xml:space="preserve"> </w:t>
      </w:r>
      <w:proofErr w:type="spellStart"/>
      <w:r w:rsidRPr="00BE1997">
        <w:rPr>
          <w:b/>
          <w:i/>
          <w:iCs/>
        </w:rPr>
        <w:t>процес</w:t>
      </w:r>
      <w:proofErr w:type="spellEnd"/>
      <w:r w:rsidRPr="00BE1997">
        <w:rPr>
          <w:b/>
          <w:i/>
          <w:iCs/>
        </w:rPr>
        <w:t xml:space="preserve"> /</w:t>
      </w:r>
      <w:proofErr w:type="spellStart"/>
      <w:r w:rsidRPr="00BE1997">
        <w:rPr>
          <w:b/>
          <w:i/>
          <w:iCs/>
        </w:rPr>
        <w:t>съотношение</w:t>
      </w:r>
      <w:proofErr w:type="spellEnd"/>
      <w:r w:rsidRPr="00BE1997">
        <w:rPr>
          <w:b/>
          <w:i/>
          <w:iCs/>
        </w:rPr>
        <w:t xml:space="preserve"> </w:t>
      </w:r>
      <w:proofErr w:type="spellStart"/>
      <w:r w:rsidRPr="00BE1997">
        <w:rPr>
          <w:b/>
          <w:i/>
          <w:iCs/>
        </w:rPr>
        <w:t>на</w:t>
      </w:r>
      <w:proofErr w:type="spellEnd"/>
      <w:r w:rsidRPr="00BE1997">
        <w:rPr>
          <w:b/>
          <w:i/>
          <w:iCs/>
        </w:rPr>
        <w:t xml:space="preserve"> </w:t>
      </w:r>
      <w:proofErr w:type="spellStart"/>
      <w:r w:rsidRPr="00BE1997">
        <w:rPr>
          <w:b/>
          <w:i/>
          <w:iCs/>
        </w:rPr>
        <w:t>лекции</w:t>
      </w:r>
      <w:proofErr w:type="spellEnd"/>
      <w:r w:rsidRPr="00BE1997">
        <w:rPr>
          <w:b/>
          <w:i/>
          <w:iCs/>
        </w:rPr>
        <w:t xml:space="preserve">, </w:t>
      </w:r>
      <w:proofErr w:type="spellStart"/>
      <w:r w:rsidRPr="00BE1997">
        <w:rPr>
          <w:b/>
          <w:i/>
          <w:iCs/>
        </w:rPr>
        <w:t>упражнения</w:t>
      </w:r>
      <w:proofErr w:type="spellEnd"/>
      <w:r w:rsidRPr="00BE1997">
        <w:rPr>
          <w:b/>
          <w:i/>
          <w:iCs/>
        </w:rPr>
        <w:t xml:space="preserve">, </w:t>
      </w:r>
      <w:proofErr w:type="spellStart"/>
      <w:r w:rsidRPr="00BE1997">
        <w:rPr>
          <w:b/>
          <w:i/>
          <w:iCs/>
        </w:rPr>
        <w:t>практика</w:t>
      </w:r>
      <w:proofErr w:type="spellEnd"/>
      <w:r w:rsidRPr="00BE1997">
        <w:rPr>
          <w:b/>
          <w:i/>
          <w:iCs/>
        </w:rPr>
        <w:t xml:space="preserve">/? </w:t>
      </w:r>
      <w:r>
        <w:rPr>
          <w:lang w:val="bg-BG"/>
        </w:rPr>
        <w:t xml:space="preserve">, </w:t>
      </w:r>
      <w:r>
        <w:t>74</w:t>
      </w:r>
      <w:r>
        <w:rPr>
          <w:lang w:val="bg-BG"/>
        </w:rPr>
        <w:t xml:space="preserve"> или </w:t>
      </w:r>
      <w:r>
        <w:t>55,22</w:t>
      </w:r>
      <w:r>
        <w:rPr>
          <w:lang w:val="bg-BG"/>
        </w:rPr>
        <w:t>% от анкетираните са дали отговор „Напълно“, 49 или 36,57% от анкетираните студенти са посочили, като отговор „В по-голямата част“, а 11 или 8,21% са посочили „В малка част“. От тук става ясно, че анкетираните студенти са напълно удовлетворени от организацията на учебния процес.</w:t>
      </w:r>
    </w:p>
    <w:p w14:paraId="72076CFA" w14:textId="77777777" w:rsidR="00E41D5E" w:rsidRDefault="00E41D5E" w:rsidP="00E41D5E">
      <w:pPr>
        <w:ind w:firstLine="708"/>
        <w:jc w:val="both"/>
        <w:rPr>
          <w:lang w:val="bg-BG"/>
        </w:rPr>
      </w:pPr>
    </w:p>
    <w:p w14:paraId="712CD03A" w14:textId="4BB60F7C" w:rsidR="00415115" w:rsidRDefault="00415115" w:rsidP="00E41D5E">
      <w:pPr>
        <w:ind w:firstLine="708"/>
        <w:jc w:val="both"/>
        <w:rPr>
          <w:lang w:val="bg-BG"/>
        </w:rPr>
      </w:pPr>
      <w:r>
        <w:rPr>
          <w:noProof/>
          <w:lang w:val="bg-BG"/>
          <w14:ligatures w14:val="standardContextual"/>
        </w:rPr>
        <w:drawing>
          <wp:inline distT="0" distB="0" distL="0" distR="0" wp14:anchorId="227CE350" wp14:editId="79978228">
            <wp:extent cx="4829175" cy="2352675"/>
            <wp:effectExtent l="0" t="0" r="9525" b="9525"/>
            <wp:docPr id="152315512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AD98D35" w14:textId="77777777" w:rsidR="00E41D5E" w:rsidRDefault="00E41D5E" w:rsidP="00711653">
      <w:pPr>
        <w:jc w:val="both"/>
        <w:rPr>
          <w:lang w:val="bg-BG"/>
        </w:rPr>
      </w:pPr>
    </w:p>
    <w:p w14:paraId="22B937D9" w14:textId="77777777" w:rsidR="00415115" w:rsidRDefault="00415115" w:rsidP="00415115">
      <w:pPr>
        <w:ind w:firstLine="708"/>
        <w:jc w:val="both"/>
        <w:rPr>
          <w:b/>
          <w:bCs/>
          <w:i/>
          <w:iCs/>
          <w:lang w:val="bg-BG"/>
        </w:rPr>
      </w:pPr>
    </w:p>
    <w:p w14:paraId="03B02A68" w14:textId="77777777" w:rsidR="00415115" w:rsidRDefault="00415115" w:rsidP="00415115">
      <w:pPr>
        <w:ind w:firstLine="708"/>
        <w:jc w:val="both"/>
        <w:rPr>
          <w:lang w:val="bg-BG"/>
        </w:rPr>
      </w:pPr>
      <w:r w:rsidRPr="00BE1997">
        <w:rPr>
          <w:b/>
          <w:bCs/>
          <w:i/>
          <w:iCs/>
          <w:lang w:val="bg-BG"/>
        </w:rPr>
        <w:t>На</w:t>
      </w:r>
      <w:r>
        <w:rPr>
          <w:b/>
          <w:bCs/>
          <w:i/>
          <w:iCs/>
          <w:lang w:val="bg-BG"/>
        </w:rPr>
        <w:t xml:space="preserve"> въпрос</w:t>
      </w:r>
      <w:r w:rsidRPr="00BE1997">
        <w:rPr>
          <w:b/>
          <w:bCs/>
          <w:i/>
          <w:iCs/>
          <w:lang w:val="bg-BG"/>
        </w:rPr>
        <w:t xml:space="preserve"> </w:t>
      </w:r>
      <w:proofErr w:type="spellStart"/>
      <w:r w:rsidRPr="00415115">
        <w:rPr>
          <w:b/>
          <w:i/>
          <w:iCs/>
        </w:rPr>
        <w:t>Съдържателни</w:t>
      </w:r>
      <w:proofErr w:type="spellEnd"/>
      <w:r w:rsidRPr="00415115">
        <w:rPr>
          <w:b/>
          <w:i/>
          <w:iCs/>
        </w:rPr>
        <w:t xml:space="preserve"> и </w:t>
      </w:r>
      <w:proofErr w:type="spellStart"/>
      <w:r w:rsidRPr="00415115">
        <w:rPr>
          <w:b/>
          <w:i/>
          <w:iCs/>
        </w:rPr>
        <w:t>интересни</w:t>
      </w:r>
      <w:proofErr w:type="spellEnd"/>
      <w:r w:rsidRPr="00415115">
        <w:rPr>
          <w:b/>
          <w:i/>
          <w:iCs/>
        </w:rPr>
        <w:t xml:space="preserve"> </w:t>
      </w:r>
      <w:proofErr w:type="spellStart"/>
      <w:r w:rsidRPr="00415115">
        <w:rPr>
          <w:b/>
          <w:i/>
          <w:iCs/>
        </w:rPr>
        <w:t>ли</w:t>
      </w:r>
      <w:proofErr w:type="spellEnd"/>
      <w:r w:rsidRPr="00415115">
        <w:rPr>
          <w:b/>
          <w:i/>
          <w:iCs/>
        </w:rPr>
        <w:t xml:space="preserve"> </w:t>
      </w:r>
      <w:proofErr w:type="spellStart"/>
      <w:r w:rsidRPr="00415115">
        <w:rPr>
          <w:b/>
          <w:i/>
          <w:iCs/>
        </w:rPr>
        <w:t>са</w:t>
      </w:r>
      <w:proofErr w:type="spellEnd"/>
      <w:r w:rsidRPr="00415115">
        <w:rPr>
          <w:b/>
          <w:i/>
          <w:iCs/>
        </w:rPr>
        <w:t xml:space="preserve"> </w:t>
      </w:r>
      <w:proofErr w:type="spellStart"/>
      <w:r w:rsidRPr="00415115">
        <w:rPr>
          <w:b/>
          <w:i/>
          <w:iCs/>
        </w:rPr>
        <w:t>за</w:t>
      </w:r>
      <w:proofErr w:type="spellEnd"/>
      <w:r w:rsidRPr="00415115">
        <w:rPr>
          <w:b/>
          <w:i/>
          <w:iCs/>
        </w:rPr>
        <w:t xml:space="preserve"> </w:t>
      </w:r>
      <w:proofErr w:type="spellStart"/>
      <w:r w:rsidRPr="00415115">
        <w:rPr>
          <w:b/>
          <w:i/>
          <w:iCs/>
        </w:rPr>
        <w:t>Вас</w:t>
      </w:r>
      <w:proofErr w:type="spellEnd"/>
      <w:r w:rsidRPr="00415115">
        <w:rPr>
          <w:b/>
          <w:i/>
          <w:iCs/>
        </w:rPr>
        <w:t xml:space="preserve"> </w:t>
      </w:r>
      <w:proofErr w:type="spellStart"/>
      <w:r w:rsidRPr="00415115">
        <w:rPr>
          <w:b/>
          <w:i/>
          <w:iCs/>
        </w:rPr>
        <w:t>лекциите</w:t>
      </w:r>
      <w:proofErr w:type="spellEnd"/>
      <w:r w:rsidRPr="00415115">
        <w:rPr>
          <w:b/>
          <w:i/>
          <w:iCs/>
        </w:rPr>
        <w:t xml:space="preserve"> / </w:t>
      </w:r>
      <w:proofErr w:type="spellStart"/>
      <w:r w:rsidRPr="00415115">
        <w:rPr>
          <w:b/>
          <w:i/>
          <w:iCs/>
        </w:rPr>
        <w:t>упражненията</w:t>
      </w:r>
      <w:proofErr w:type="spellEnd"/>
      <w:r w:rsidRPr="00415115">
        <w:rPr>
          <w:b/>
          <w:i/>
          <w:iCs/>
        </w:rPr>
        <w:t xml:space="preserve"> / </w:t>
      </w:r>
      <w:proofErr w:type="spellStart"/>
      <w:r w:rsidRPr="00415115">
        <w:rPr>
          <w:b/>
          <w:i/>
          <w:iCs/>
        </w:rPr>
        <w:t>практическите</w:t>
      </w:r>
      <w:proofErr w:type="spellEnd"/>
      <w:r w:rsidRPr="00415115">
        <w:rPr>
          <w:b/>
          <w:i/>
          <w:iCs/>
        </w:rPr>
        <w:t xml:space="preserve"> </w:t>
      </w:r>
      <w:proofErr w:type="spellStart"/>
      <w:r w:rsidRPr="00415115">
        <w:rPr>
          <w:b/>
          <w:i/>
          <w:iCs/>
        </w:rPr>
        <w:t>занятия</w:t>
      </w:r>
      <w:proofErr w:type="spellEnd"/>
      <w:r w:rsidRPr="00415115">
        <w:rPr>
          <w:b/>
          <w:i/>
          <w:iCs/>
        </w:rPr>
        <w:t>?</w:t>
      </w:r>
      <w:r w:rsidRPr="00415115">
        <w:rPr>
          <w:i/>
          <w:iCs/>
          <w:lang w:val="bg-BG"/>
        </w:rPr>
        <w:t xml:space="preserve">, </w:t>
      </w:r>
      <w:r>
        <w:t>89</w:t>
      </w:r>
      <w:r>
        <w:rPr>
          <w:lang w:val="bg-BG"/>
        </w:rPr>
        <w:t xml:space="preserve"> или </w:t>
      </w:r>
      <w:r>
        <w:t>66,42</w:t>
      </w:r>
      <w:r>
        <w:rPr>
          <w:lang w:val="bg-BG"/>
        </w:rPr>
        <w:t>% от анкетираните са дали отговор „</w:t>
      </w:r>
      <w:proofErr w:type="gramStart"/>
      <w:r>
        <w:rPr>
          <w:lang w:val="bg-BG"/>
        </w:rPr>
        <w:t>Напълно“</w:t>
      </w:r>
      <w:proofErr w:type="gramEnd"/>
      <w:r>
        <w:rPr>
          <w:lang w:val="bg-BG"/>
        </w:rPr>
        <w:t xml:space="preserve">, </w:t>
      </w:r>
      <w:r>
        <w:t>40</w:t>
      </w:r>
      <w:r>
        <w:rPr>
          <w:lang w:val="bg-BG"/>
        </w:rPr>
        <w:t xml:space="preserve"> или </w:t>
      </w:r>
      <w:r>
        <w:t>29,85</w:t>
      </w:r>
      <w:r>
        <w:rPr>
          <w:lang w:val="bg-BG"/>
        </w:rPr>
        <w:t xml:space="preserve">% от анкетираните студенти са посочили, като отговор „В по-голямата част“, а </w:t>
      </w:r>
      <w:r>
        <w:t>5</w:t>
      </w:r>
      <w:r>
        <w:rPr>
          <w:lang w:val="bg-BG"/>
        </w:rPr>
        <w:t xml:space="preserve"> или </w:t>
      </w:r>
      <w:r>
        <w:t>3,73</w:t>
      </w:r>
      <w:r>
        <w:rPr>
          <w:lang w:val="bg-BG"/>
        </w:rPr>
        <w:t>% са посочили „В малка част“. От тук става ясно, че</w:t>
      </w:r>
      <w:r>
        <w:t xml:space="preserve"> </w:t>
      </w:r>
      <w:r>
        <w:rPr>
          <w:lang w:val="bg-BG"/>
        </w:rPr>
        <w:t>според анкетираните студенти лекциите и упражненията, които се провеждат в Академията са съдържателни и интересни.</w:t>
      </w:r>
    </w:p>
    <w:p w14:paraId="72102E70" w14:textId="77777777" w:rsidR="00415115" w:rsidRDefault="00415115" w:rsidP="00415115">
      <w:pPr>
        <w:ind w:firstLine="708"/>
        <w:jc w:val="both"/>
        <w:rPr>
          <w:lang w:val="bg-BG"/>
        </w:rPr>
      </w:pPr>
    </w:p>
    <w:p w14:paraId="220A67EA" w14:textId="30212C60" w:rsidR="00415115" w:rsidRDefault="00415115" w:rsidP="00415115">
      <w:pPr>
        <w:ind w:firstLine="708"/>
        <w:jc w:val="center"/>
        <w:rPr>
          <w:lang w:val="bg-BG"/>
        </w:rPr>
      </w:pPr>
      <w:r>
        <w:rPr>
          <w:noProof/>
          <w:lang w:val="bg-BG"/>
          <w14:ligatures w14:val="standardContextual"/>
        </w:rPr>
        <w:drawing>
          <wp:inline distT="0" distB="0" distL="0" distR="0" wp14:anchorId="3E48B3C3" wp14:editId="15700048">
            <wp:extent cx="4686300" cy="2724150"/>
            <wp:effectExtent l="0" t="0" r="0" b="0"/>
            <wp:docPr id="1926713100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34CC959" w14:textId="3157937A" w:rsidR="00415115" w:rsidRDefault="00415115" w:rsidP="00415115">
      <w:pPr>
        <w:ind w:firstLine="708"/>
        <w:jc w:val="both"/>
        <w:rPr>
          <w:lang w:val="bg-BG"/>
        </w:rPr>
      </w:pPr>
    </w:p>
    <w:p w14:paraId="7304E03A" w14:textId="77777777" w:rsidR="00553D54" w:rsidRDefault="00415115" w:rsidP="00415115">
      <w:pPr>
        <w:ind w:firstLine="708"/>
        <w:jc w:val="both"/>
        <w:rPr>
          <w:lang w:val="bg-BG"/>
        </w:rPr>
      </w:pPr>
      <w:r w:rsidRPr="00BE1997">
        <w:rPr>
          <w:b/>
          <w:bCs/>
          <w:i/>
          <w:iCs/>
          <w:lang w:val="bg-BG"/>
        </w:rPr>
        <w:lastRenderedPageBreak/>
        <w:t>На</w:t>
      </w:r>
      <w:r>
        <w:rPr>
          <w:b/>
          <w:bCs/>
          <w:i/>
          <w:iCs/>
          <w:lang w:val="bg-BG"/>
        </w:rPr>
        <w:t xml:space="preserve"> въпрос</w:t>
      </w:r>
      <w:r w:rsidRPr="00BE1997">
        <w:rPr>
          <w:b/>
          <w:bCs/>
          <w:i/>
          <w:iCs/>
          <w:lang w:val="bg-BG"/>
        </w:rPr>
        <w:t xml:space="preserve"> </w:t>
      </w:r>
      <w:proofErr w:type="spellStart"/>
      <w:r w:rsidRPr="00415115">
        <w:rPr>
          <w:b/>
          <w:i/>
          <w:iCs/>
        </w:rPr>
        <w:t>Актуални</w:t>
      </w:r>
      <w:proofErr w:type="spellEnd"/>
      <w:r w:rsidRPr="00415115">
        <w:rPr>
          <w:b/>
          <w:i/>
          <w:iCs/>
        </w:rPr>
        <w:t xml:space="preserve"> и </w:t>
      </w:r>
      <w:proofErr w:type="spellStart"/>
      <w:r w:rsidRPr="00415115">
        <w:rPr>
          <w:b/>
          <w:i/>
          <w:iCs/>
        </w:rPr>
        <w:t>ориентирани</w:t>
      </w:r>
      <w:proofErr w:type="spellEnd"/>
      <w:r w:rsidRPr="00415115">
        <w:rPr>
          <w:b/>
          <w:i/>
          <w:iCs/>
        </w:rPr>
        <w:t xml:space="preserve"> </w:t>
      </w:r>
      <w:proofErr w:type="spellStart"/>
      <w:r w:rsidRPr="00415115">
        <w:rPr>
          <w:b/>
          <w:i/>
          <w:iCs/>
        </w:rPr>
        <w:t>към</w:t>
      </w:r>
      <w:proofErr w:type="spellEnd"/>
      <w:r w:rsidRPr="00415115">
        <w:rPr>
          <w:b/>
          <w:i/>
          <w:iCs/>
        </w:rPr>
        <w:t xml:space="preserve"> </w:t>
      </w:r>
      <w:proofErr w:type="spellStart"/>
      <w:r w:rsidRPr="00415115">
        <w:rPr>
          <w:b/>
          <w:i/>
          <w:iCs/>
        </w:rPr>
        <w:t>практиката</w:t>
      </w:r>
      <w:proofErr w:type="spellEnd"/>
      <w:r w:rsidRPr="00415115">
        <w:rPr>
          <w:b/>
          <w:i/>
          <w:iCs/>
        </w:rPr>
        <w:t xml:space="preserve"> </w:t>
      </w:r>
      <w:proofErr w:type="spellStart"/>
      <w:r w:rsidRPr="00415115">
        <w:rPr>
          <w:b/>
          <w:i/>
          <w:iCs/>
        </w:rPr>
        <w:t>ли</w:t>
      </w:r>
      <w:proofErr w:type="spellEnd"/>
      <w:r w:rsidRPr="00415115">
        <w:rPr>
          <w:b/>
          <w:i/>
          <w:iCs/>
        </w:rPr>
        <w:t xml:space="preserve"> </w:t>
      </w:r>
      <w:proofErr w:type="spellStart"/>
      <w:r w:rsidRPr="00415115">
        <w:rPr>
          <w:b/>
          <w:i/>
          <w:iCs/>
        </w:rPr>
        <w:t>са</w:t>
      </w:r>
      <w:proofErr w:type="spellEnd"/>
      <w:r w:rsidRPr="00415115">
        <w:rPr>
          <w:b/>
          <w:i/>
          <w:iCs/>
        </w:rPr>
        <w:t xml:space="preserve"> </w:t>
      </w:r>
      <w:proofErr w:type="spellStart"/>
      <w:r w:rsidRPr="00415115">
        <w:rPr>
          <w:b/>
          <w:i/>
          <w:iCs/>
        </w:rPr>
        <w:t>знанията</w:t>
      </w:r>
      <w:proofErr w:type="spellEnd"/>
      <w:r w:rsidRPr="00415115">
        <w:rPr>
          <w:b/>
          <w:i/>
          <w:iCs/>
        </w:rPr>
        <w:t xml:space="preserve"> и </w:t>
      </w:r>
      <w:proofErr w:type="spellStart"/>
      <w:r w:rsidRPr="00415115">
        <w:rPr>
          <w:b/>
          <w:i/>
          <w:iCs/>
        </w:rPr>
        <w:t>уменията</w:t>
      </w:r>
      <w:proofErr w:type="spellEnd"/>
      <w:r w:rsidRPr="00415115">
        <w:rPr>
          <w:b/>
          <w:i/>
          <w:iCs/>
        </w:rPr>
        <w:t xml:space="preserve">, </w:t>
      </w:r>
      <w:proofErr w:type="spellStart"/>
      <w:r w:rsidRPr="00415115">
        <w:rPr>
          <w:b/>
          <w:i/>
          <w:iCs/>
        </w:rPr>
        <w:t>които</w:t>
      </w:r>
      <w:proofErr w:type="spellEnd"/>
      <w:r w:rsidRPr="00415115">
        <w:rPr>
          <w:b/>
          <w:i/>
          <w:iCs/>
        </w:rPr>
        <w:t xml:space="preserve"> </w:t>
      </w:r>
      <w:proofErr w:type="spellStart"/>
      <w:r w:rsidRPr="00415115">
        <w:rPr>
          <w:b/>
          <w:i/>
          <w:iCs/>
        </w:rPr>
        <w:t>ус</w:t>
      </w:r>
      <w:proofErr w:type="spellEnd"/>
      <w:r w:rsidRPr="00415115">
        <w:rPr>
          <w:b/>
          <w:i/>
          <w:iCs/>
          <w:lang w:val="bg-BG"/>
        </w:rPr>
        <w:t>в</w:t>
      </w:r>
      <w:proofErr w:type="spellStart"/>
      <w:r w:rsidRPr="00415115">
        <w:rPr>
          <w:b/>
          <w:i/>
          <w:iCs/>
        </w:rPr>
        <w:t>оявате</w:t>
      </w:r>
      <w:proofErr w:type="spellEnd"/>
      <w:r w:rsidRPr="00415115">
        <w:rPr>
          <w:b/>
          <w:i/>
          <w:iCs/>
        </w:rPr>
        <w:t>?</w:t>
      </w:r>
      <w:r w:rsidRPr="00415115">
        <w:rPr>
          <w:i/>
          <w:iCs/>
          <w:lang w:val="bg-BG"/>
        </w:rPr>
        <w:t xml:space="preserve">, </w:t>
      </w:r>
      <w:r>
        <w:t>102</w:t>
      </w:r>
      <w:r>
        <w:rPr>
          <w:lang w:val="bg-BG"/>
        </w:rPr>
        <w:t xml:space="preserve"> или </w:t>
      </w:r>
      <w:r w:rsidR="00102F80">
        <w:t>76,12</w:t>
      </w:r>
      <w:r>
        <w:rPr>
          <w:lang w:val="bg-BG"/>
        </w:rPr>
        <w:t>% от анкетираните са дали отговор „</w:t>
      </w:r>
      <w:proofErr w:type="gramStart"/>
      <w:r>
        <w:rPr>
          <w:lang w:val="bg-BG"/>
        </w:rPr>
        <w:t>Напълно“</w:t>
      </w:r>
      <w:proofErr w:type="gramEnd"/>
      <w:r>
        <w:rPr>
          <w:lang w:val="bg-BG"/>
        </w:rPr>
        <w:t xml:space="preserve">, </w:t>
      </w:r>
      <w:r>
        <w:t>29</w:t>
      </w:r>
      <w:r>
        <w:rPr>
          <w:lang w:val="bg-BG"/>
        </w:rPr>
        <w:t xml:space="preserve"> или </w:t>
      </w:r>
      <w:r w:rsidR="00102F80">
        <w:t>21,64</w:t>
      </w:r>
      <w:r>
        <w:rPr>
          <w:lang w:val="bg-BG"/>
        </w:rPr>
        <w:t xml:space="preserve">% от анкетираните студенти са посочили, като отговор „В по-голямата част“, а </w:t>
      </w:r>
      <w:r>
        <w:t>3</w:t>
      </w:r>
      <w:r>
        <w:rPr>
          <w:lang w:val="bg-BG"/>
        </w:rPr>
        <w:t xml:space="preserve"> или </w:t>
      </w:r>
      <w:r w:rsidR="00102F80">
        <w:t>2,24</w:t>
      </w:r>
      <w:r>
        <w:rPr>
          <w:lang w:val="bg-BG"/>
        </w:rPr>
        <w:t>% са посочили „В малка част“. От тук става ясно, че</w:t>
      </w:r>
      <w:r>
        <w:t xml:space="preserve"> </w:t>
      </w:r>
      <w:r>
        <w:rPr>
          <w:lang w:val="bg-BG"/>
        </w:rPr>
        <w:t xml:space="preserve">според анкетираните студенти </w:t>
      </w:r>
      <w:r w:rsidR="00102F80">
        <w:rPr>
          <w:lang w:val="bg-BG"/>
        </w:rPr>
        <w:t>знанията и уменията, които усвояват в Академията са актуални о ориентирани към практиката.</w:t>
      </w:r>
    </w:p>
    <w:p w14:paraId="2F1702C5" w14:textId="77777777" w:rsidR="00553D54" w:rsidRDefault="00553D54" w:rsidP="00415115">
      <w:pPr>
        <w:ind w:firstLine="708"/>
        <w:jc w:val="both"/>
        <w:rPr>
          <w:lang w:val="bg-BG"/>
        </w:rPr>
      </w:pPr>
    </w:p>
    <w:p w14:paraId="1AFE2E61" w14:textId="3EA5A056" w:rsidR="00415115" w:rsidRDefault="00553D54" w:rsidP="00553D54">
      <w:pPr>
        <w:ind w:firstLine="708"/>
        <w:rPr>
          <w:rFonts w:ascii="Myriad Pro" w:hAnsi="Myriad Pro"/>
          <w:b/>
        </w:rPr>
      </w:pPr>
      <w:r>
        <w:rPr>
          <w:rFonts w:ascii="Myriad Pro" w:hAnsi="Myriad Pro"/>
          <w:b/>
          <w:noProof/>
          <w14:ligatures w14:val="standardContextual"/>
        </w:rPr>
        <w:drawing>
          <wp:inline distT="0" distB="0" distL="0" distR="0" wp14:anchorId="024DA919" wp14:editId="54EDB781">
            <wp:extent cx="5486400" cy="3200400"/>
            <wp:effectExtent l="0" t="0" r="0" b="0"/>
            <wp:docPr id="114336500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B9BA271" w14:textId="77777777" w:rsidR="001956E1" w:rsidRDefault="001956E1" w:rsidP="00553D54">
      <w:pPr>
        <w:ind w:firstLine="708"/>
        <w:rPr>
          <w:rFonts w:ascii="Myriad Pro" w:hAnsi="Myriad Pro"/>
          <w:b/>
        </w:rPr>
      </w:pPr>
    </w:p>
    <w:p w14:paraId="50CDA9E6" w14:textId="77777777" w:rsidR="001956E1" w:rsidRDefault="001956E1" w:rsidP="00553D54">
      <w:pPr>
        <w:ind w:firstLine="708"/>
        <w:rPr>
          <w:rFonts w:ascii="Myriad Pro" w:hAnsi="Myriad Pro"/>
          <w:b/>
        </w:rPr>
      </w:pPr>
    </w:p>
    <w:p w14:paraId="41C7D5A4" w14:textId="1B4098E4" w:rsidR="001956E1" w:rsidRPr="001956E1" w:rsidRDefault="001956E1" w:rsidP="001956E1">
      <w:pPr>
        <w:ind w:firstLine="708"/>
        <w:jc w:val="both"/>
        <w:rPr>
          <w:rFonts w:ascii="Myriad Pro" w:hAnsi="Myriad Pro"/>
          <w:b/>
          <w:lang w:val="bg-BG"/>
        </w:rPr>
      </w:pPr>
      <w:r w:rsidRPr="00BE1997">
        <w:rPr>
          <w:b/>
          <w:bCs/>
          <w:i/>
          <w:iCs/>
          <w:lang w:val="bg-BG"/>
        </w:rPr>
        <w:t>На</w:t>
      </w:r>
      <w:r>
        <w:rPr>
          <w:b/>
          <w:bCs/>
          <w:i/>
          <w:iCs/>
          <w:lang w:val="bg-BG"/>
        </w:rPr>
        <w:t xml:space="preserve"> въпрос</w:t>
      </w:r>
      <w:r w:rsidRPr="00BE1997">
        <w:rPr>
          <w:b/>
          <w:bCs/>
          <w:i/>
          <w:iCs/>
          <w:lang w:val="bg-BG"/>
        </w:rPr>
        <w:t xml:space="preserve"> </w:t>
      </w:r>
      <w:r w:rsidRPr="001956E1">
        <w:rPr>
          <w:b/>
          <w:i/>
          <w:iCs/>
          <w:lang w:val="bg-BG"/>
        </w:rPr>
        <w:t>Преподавателите прилагат ли ефективна система за контрол на посещаемостта от студентите при провеждане на учебните занятия?</w:t>
      </w:r>
      <w:r w:rsidRPr="001956E1">
        <w:rPr>
          <w:i/>
          <w:iCs/>
          <w:lang w:val="bg-BG"/>
        </w:rPr>
        <w:t>,</w:t>
      </w:r>
      <w:r w:rsidRPr="00415115">
        <w:rPr>
          <w:i/>
          <w:iCs/>
          <w:lang w:val="bg-BG"/>
        </w:rPr>
        <w:t xml:space="preserve"> </w:t>
      </w:r>
      <w:r>
        <w:t>96</w:t>
      </w:r>
      <w:r>
        <w:rPr>
          <w:lang w:val="bg-BG"/>
        </w:rPr>
        <w:t xml:space="preserve"> или </w:t>
      </w:r>
      <w:r>
        <w:t>71,64</w:t>
      </w:r>
      <w:r>
        <w:rPr>
          <w:lang w:val="bg-BG"/>
        </w:rPr>
        <w:t>% от анкетираните са дали отговор „</w:t>
      </w:r>
      <w:proofErr w:type="gramStart"/>
      <w:r>
        <w:rPr>
          <w:lang w:val="bg-BG"/>
        </w:rPr>
        <w:t>Напълно“</w:t>
      </w:r>
      <w:proofErr w:type="gramEnd"/>
      <w:r>
        <w:rPr>
          <w:lang w:val="bg-BG"/>
        </w:rPr>
        <w:t xml:space="preserve">, </w:t>
      </w:r>
      <w:r>
        <w:t>29</w:t>
      </w:r>
      <w:r>
        <w:rPr>
          <w:lang w:val="bg-BG"/>
        </w:rPr>
        <w:t xml:space="preserve"> или </w:t>
      </w:r>
      <w:r>
        <w:t>21,64</w:t>
      </w:r>
      <w:r>
        <w:rPr>
          <w:lang w:val="bg-BG"/>
        </w:rPr>
        <w:t xml:space="preserve">% от анкетираните студенти са посочили, като отговор „В по-голямата част“, а </w:t>
      </w:r>
      <w:r w:rsidR="003F3098">
        <w:rPr>
          <w:lang w:val="bg-BG"/>
        </w:rPr>
        <w:t>9</w:t>
      </w:r>
      <w:r>
        <w:rPr>
          <w:lang w:val="bg-BG"/>
        </w:rPr>
        <w:t xml:space="preserve"> или </w:t>
      </w:r>
      <w:r w:rsidR="003F3098">
        <w:rPr>
          <w:lang w:val="bg-BG"/>
        </w:rPr>
        <w:t>6,72</w:t>
      </w:r>
      <w:r>
        <w:rPr>
          <w:lang w:val="bg-BG"/>
        </w:rPr>
        <w:t>% са посочили „В малка част“. От тук става ясно, че</w:t>
      </w:r>
      <w:r>
        <w:t xml:space="preserve"> </w:t>
      </w:r>
      <w:r>
        <w:rPr>
          <w:lang w:val="bg-BG"/>
        </w:rPr>
        <w:t xml:space="preserve">според анкетираните студенти </w:t>
      </w:r>
      <w:r w:rsidR="003F3098">
        <w:rPr>
          <w:lang w:val="bg-BG"/>
        </w:rPr>
        <w:t>преподавателите прилагат ефективна система за контрол на посещаемостта в учебните занятия</w:t>
      </w:r>
      <w:r>
        <w:rPr>
          <w:lang w:val="bg-BG"/>
        </w:rPr>
        <w:t>.</w:t>
      </w:r>
    </w:p>
    <w:p w14:paraId="60268BA3" w14:textId="3C6DE91F" w:rsidR="001956E1" w:rsidRPr="00415115" w:rsidRDefault="001956E1" w:rsidP="001956E1">
      <w:pPr>
        <w:ind w:firstLine="708"/>
        <w:jc w:val="center"/>
        <w:rPr>
          <w:rFonts w:ascii="Myriad Pro" w:hAnsi="Myriad Pro"/>
          <w:b/>
        </w:rPr>
      </w:pPr>
      <w:r>
        <w:rPr>
          <w:rFonts w:ascii="Myriad Pro" w:hAnsi="Myriad Pro"/>
          <w:b/>
          <w:noProof/>
          <w14:ligatures w14:val="standardContextual"/>
        </w:rPr>
        <w:drawing>
          <wp:inline distT="0" distB="0" distL="0" distR="0" wp14:anchorId="5F9515DD" wp14:editId="6D4B545A">
            <wp:extent cx="4572000" cy="2524125"/>
            <wp:effectExtent l="0" t="0" r="0" b="9525"/>
            <wp:docPr id="1533685106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2638DB3" w14:textId="77777777" w:rsidR="00415115" w:rsidRDefault="00415115" w:rsidP="00415115">
      <w:pPr>
        <w:ind w:firstLine="708"/>
        <w:jc w:val="both"/>
        <w:rPr>
          <w:lang w:val="bg-BG"/>
        </w:rPr>
      </w:pPr>
    </w:p>
    <w:p w14:paraId="7920632A" w14:textId="77777777" w:rsidR="001956E1" w:rsidRDefault="001956E1" w:rsidP="00415115">
      <w:pPr>
        <w:ind w:firstLine="708"/>
        <w:jc w:val="both"/>
        <w:rPr>
          <w:lang w:val="bg-BG"/>
        </w:rPr>
      </w:pPr>
    </w:p>
    <w:p w14:paraId="2CCD9160" w14:textId="77777777" w:rsidR="001956E1" w:rsidRDefault="001956E1" w:rsidP="00415115">
      <w:pPr>
        <w:ind w:firstLine="708"/>
        <w:jc w:val="both"/>
        <w:rPr>
          <w:lang w:val="bg-BG"/>
        </w:rPr>
      </w:pPr>
    </w:p>
    <w:p w14:paraId="18449F26" w14:textId="506B1952" w:rsidR="003F3098" w:rsidRDefault="003F3098" w:rsidP="003F3098">
      <w:pPr>
        <w:ind w:firstLine="708"/>
        <w:jc w:val="both"/>
        <w:rPr>
          <w:lang w:val="bg-BG"/>
        </w:rPr>
      </w:pPr>
      <w:r w:rsidRPr="00BE1997">
        <w:rPr>
          <w:b/>
          <w:bCs/>
          <w:i/>
          <w:iCs/>
          <w:lang w:val="bg-BG"/>
        </w:rPr>
        <w:t>На</w:t>
      </w:r>
      <w:r>
        <w:rPr>
          <w:b/>
          <w:bCs/>
          <w:i/>
          <w:iCs/>
          <w:lang w:val="bg-BG"/>
        </w:rPr>
        <w:t xml:space="preserve"> въпрос</w:t>
      </w:r>
      <w:r w:rsidRPr="00BE1997">
        <w:rPr>
          <w:b/>
          <w:bCs/>
          <w:i/>
          <w:iCs/>
          <w:lang w:val="bg-BG"/>
        </w:rPr>
        <w:t xml:space="preserve"> </w:t>
      </w:r>
      <w:r w:rsidRPr="003F3098">
        <w:rPr>
          <w:b/>
          <w:i/>
          <w:iCs/>
          <w:lang w:val="bg-BG"/>
        </w:rPr>
        <w:t>Използват ли се според Вас достатъчно интерактивни методи на обучение във Вашата  специалност /аудио-визуални материали, практически демонстрации, дискусии и др./</w:t>
      </w:r>
      <w:r w:rsidRPr="003F3098">
        <w:rPr>
          <w:b/>
          <w:i/>
          <w:iCs/>
        </w:rPr>
        <w:t>?</w:t>
      </w:r>
      <w:r w:rsidRPr="003F3098">
        <w:rPr>
          <w:i/>
          <w:iCs/>
          <w:lang w:val="bg-BG"/>
        </w:rPr>
        <w:t>,</w:t>
      </w:r>
      <w:r w:rsidRPr="00415115">
        <w:rPr>
          <w:i/>
          <w:iCs/>
          <w:lang w:val="bg-BG"/>
        </w:rPr>
        <w:t xml:space="preserve"> </w:t>
      </w:r>
      <w:r>
        <w:rPr>
          <w:lang w:val="bg-BG"/>
        </w:rPr>
        <w:t xml:space="preserve">93 или 69,4% от анкетираните са дали отговор „Напълно“, </w:t>
      </w:r>
      <w:r>
        <w:t>29</w:t>
      </w:r>
      <w:r>
        <w:rPr>
          <w:lang w:val="bg-BG"/>
        </w:rPr>
        <w:t xml:space="preserve"> или </w:t>
      </w:r>
      <w:r>
        <w:t>21,64</w:t>
      </w:r>
      <w:r>
        <w:rPr>
          <w:lang w:val="bg-BG"/>
        </w:rPr>
        <w:t>% от анкетираните студенти са посочили, като отговор „В по-голямата част“, а 12 или 8,96% са посочили „В малка част“. От тук става ясно, че</w:t>
      </w:r>
      <w:r>
        <w:t xml:space="preserve"> </w:t>
      </w:r>
      <w:r>
        <w:rPr>
          <w:lang w:val="bg-BG"/>
        </w:rPr>
        <w:t>според анкетираните студенти се използват достатъчно интерактивни методи за обучение.</w:t>
      </w:r>
    </w:p>
    <w:p w14:paraId="20D081EC" w14:textId="11DACA15" w:rsidR="003F3098" w:rsidRPr="003F3098" w:rsidRDefault="003F3098" w:rsidP="003F3098">
      <w:pPr>
        <w:ind w:firstLine="708"/>
        <w:rPr>
          <w:rFonts w:ascii="Myriad Pro" w:hAnsi="Myriad Pro"/>
          <w:b/>
          <w:lang w:val="bg-BG"/>
        </w:rPr>
      </w:pPr>
      <w:r>
        <w:rPr>
          <w:rFonts w:ascii="Myriad Pro" w:hAnsi="Myriad Pro"/>
          <w:b/>
          <w:noProof/>
          <w:lang w:val="bg-BG"/>
          <w14:ligatures w14:val="standardContextual"/>
        </w:rPr>
        <w:drawing>
          <wp:inline distT="0" distB="0" distL="0" distR="0" wp14:anchorId="1187497E" wp14:editId="526F7D6C">
            <wp:extent cx="5486400" cy="3200400"/>
            <wp:effectExtent l="0" t="0" r="0" b="0"/>
            <wp:docPr id="1133529255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1FD8FE1C" w14:textId="77777777" w:rsidR="001956E1" w:rsidRDefault="001956E1" w:rsidP="00415115">
      <w:pPr>
        <w:ind w:firstLine="708"/>
        <w:jc w:val="both"/>
        <w:rPr>
          <w:lang w:val="bg-BG"/>
        </w:rPr>
      </w:pPr>
    </w:p>
    <w:p w14:paraId="095ADD4E" w14:textId="77777777" w:rsidR="003F3098" w:rsidRDefault="003F3098" w:rsidP="00415115">
      <w:pPr>
        <w:ind w:firstLine="708"/>
        <w:jc w:val="both"/>
        <w:rPr>
          <w:lang w:val="bg-BG"/>
        </w:rPr>
      </w:pPr>
    </w:p>
    <w:p w14:paraId="3BD819A8" w14:textId="06CF3C96" w:rsidR="003F3098" w:rsidRDefault="003F3098" w:rsidP="003F3098">
      <w:pPr>
        <w:ind w:firstLine="708"/>
        <w:jc w:val="both"/>
        <w:rPr>
          <w:lang w:val="bg-BG"/>
        </w:rPr>
      </w:pPr>
      <w:r w:rsidRPr="00BE1997">
        <w:rPr>
          <w:b/>
          <w:bCs/>
          <w:i/>
          <w:iCs/>
          <w:lang w:val="bg-BG"/>
        </w:rPr>
        <w:t>На</w:t>
      </w:r>
      <w:r>
        <w:rPr>
          <w:b/>
          <w:bCs/>
          <w:i/>
          <w:iCs/>
          <w:lang w:val="bg-BG"/>
        </w:rPr>
        <w:t xml:space="preserve"> въпрос</w:t>
      </w:r>
      <w:r w:rsidRPr="003F3098">
        <w:rPr>
          <w:b/>
          <w:bCs/>
          <w:i/>
          <w:iCs/>
          <w:lang w:val="bg-BG"/>
        </w:rPr>
        <w:t xml:space="preserve"> </w:t>
      </w:r>
      <w:r w:rsidRPr="003F3098">
        <w:rPr>
          <w:b/>
          <w:i/>
          <w:iCs/>
          <w:lang w:val="bg-BG"/>
        </w:rPr>
        <w:t>Има ли изучавани от Вас дисциплини, в които се стимулира творческа активност на студентите /проекти, курсови работи, решаване на казуси, подготовка на публикационни материали, творчески изяви/</w:t>
      </w:r>
      <w:r w:rsidRPr="003F3098">
        <w:rPr>
          <w:b/>
          <w:i/>
          <w:iCs/>
        </w:rPr>
        <w:t>?</w:t>
      </w:r>
      <w:r w:rsidRPr="003F3098">
        <w:rPr>
          <w:i/>
          <w:iCs/>
          <w:lang w:val="bg-BG"/>
        </w:rPr>
        <w:t>,</w:t>
      </w:r>
      <w:r w:rsidRPr="00415115">
        <w:rPr>
          <w:i/>
          <w:iCs/>
          <w:lang w:val="bg-BG"/>
        </w:rPr>
        <w:t xml:space="preserve"> </w:t>
      </w:r>
      <w:r>
        <w:rPr>
          <w:lang w:val="bg-BG"/>
        </w:rPr>
        <w:t>9</w:t>
      </w:r>
      <w:r>
        <w:t>7</w:t>
      </w:r>
      <w:r>
        <w:rPr>
          <w:lang w:val="bg-BG"/>
        </w:rPr>
        <w:t xml:space="preserve"> или </w:t>
      </w:r>
      <w:r>
        <w:t>72,39</w:t>
      </w:r>
      <w:r>
        <w:rPr>
          <w:lang w:val="bg-BG"/>
        </w:rPr>
        <w:t xml:space="preserve">% от анкетираните са дали отговор „Напълно“, </w:t>
      </w:r>
      <w:r>
        <w:t>28</w:t>
      </w:r>
      <w:r>
        <w:rPr>
          <w:lang w:val="bg-BG"/>
        </w:rPr>
        <w:t xml:space="preserve"> или </w:t>
      </w:r>
      <w:r>
        <w:t>20,9</w:t>
      </w:r>
      <w:r>
        <w:rPr>
          <w:lang w:val="bg-BG"/>
        </w:rPr>
        <w:t xml:space="preserve">% от анкетираните студенти са посочили, като отговор „В по-голямата част“, а </w:t>
      </w:r>
      <w:r>
        <w:t>9</w:t>
      </w:r>
      <w:r>
        <w:rPr>
          <w:lang w:val="bg-BG"/>
        </w:rPr>
        <w:t xml:space="preserve"> или </w:t>
      </w:r>
      <w:r>
        <w:t>6,72</w:t>
      </w:r>
      <w:r>
        <w:rPr>
          <w:lang w:val="bg-BG"/>
        </w:rPr>
        <w:t>% са посочили „В малка част“. От тук става ясно, че</w:t>
      </w:r>
      <w:r>
        <w:t xml:space="preserve"> </w:t>
      </w:r>
      <w:r>
        <w:rPr>
          <w:lang w:val="bg-BG"/>
        </w:rPr>
        <w:t>според анкетираните студенти дисциплините, които изучават стимулират тяхната творческа активност.</w:t>
      </w:r>
    </w:p>
    <w:p w14:paraId="1C0CFE25" w14:textId="77777777" w:rsidR="003F3098" w:rsidRDefault="003F3098" w:rsidP="003F3098">
      <w:pPr>
        <w:ind w:firstLine="708"/>
        <w:jc w:val="both"/>
        <w:rPr>
          <w:lang w:val="bg-BG"/>
        </w:rPr>
      </w:pPr>
    </w:p>
    <w:p w14:paraId="4A24CA59" w14:textId="77777777" w:rsidR="003F3098" w:rsidRDefault="003F3098" w:rsidP="003F3098">
      <w:pPr>
        <w:ind w:firstLine="708"/>
        <w:jc w:val="both"/>
        <w:rPr>
          <w:lang w:val="bg-BG"/>
        </w:rPr>
      </w:pPr>
    </w:p>
    <w:p w14:paraId="4A843DF5" w14:textId="5D320E18" w:rsidR="003F3098" w:rsidRPr="003F3098" w:rsidRDefault="00765239" w:rsidP="003F3098">
      <w:pPr>
        <w:ind w:firstLine="708"/>
        <w:jc w:val="center"/>
        <w:rPr>
          <w:lang w:val="bg-BG"/>
        </w:rPr>
      </w:pPr>
      <w:r>
        <w:rPr>
          <w:noProof/>
          <w:lang w:val="bg-BG"/>
          <w14:ligatures w14:val="standardContextual"/>
        </w:rPr>
        <w:drawing>
          <wp:inline distT="0" distB="0" distL="0" distR="0" wp14:anchorId="6453984A" wp14:editId="09F709D7">
            <wp:extent cx="4629150" cy="2314575"/>
            <wp:effectExtent l="0" t="0" r="0" b="9525"/>
            <wp:docPr id="1398830847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6193C0BC" w14:textId="77777777" w:rsidR="003F3098" w:rsidRDefault="003F3098" w:rsidP="00415115">
      <w:pPr>
        <w:ind w:firstLine="708"/>
        <w:jc w:val="both"/>
        <w:rPr>
          <w:lang w:val="bg-BG"/>
        </w:rPr>
      </w:pPr>
    </w:p>
    <w:p w14:paraId="107BBB1B" w14:textId="1EE15150" w:rsidR="00765239" w:rsidRPr="00765239" w:rsidRDefault="00765239" w:rsidP="00765239">
      <w:pPr>
        <w:ind w:firstLine="708"/>
        <w:jc w:val="both"/>
        <w:rPr>
          <w:lang w:val="bg-BG"/>
        </w:rPr>
      </w:pPr>
      <w:r w:rsidRPr="00BE1997">
        <w:rPr>
          <w:b/>
          <w:bCs/>
          <w:i/>
          <w:iCs/>
          <w:lang w:val="bg-BG"/>
        </w:rPr>
        <w:lastRenderedPageBreak/>
        <w:t>На</w:t>
      </w:r>
      <w:r>
        <w:rPr>
          <w:b/>
          <w:bCs/>
          <w:i/>
          <w:iCs/>
          <w:lang w:val="bg-BG"/>
        </w:rPr>
        <w:t xml:space="preserve"> въпрос</w:t>
      </w:r>
      <w:r w:rsidRPr="003F3098">
        <w:rPr>
          <w:b/>
          <w:bCs/>
          <w:i/>
          <w:iCs/>
          <w:lang w:val="bg-BG"/>
        </w:rPr>
        <w:t xml:space="preserve"> </w:t>
      </w:r>
      <w:r w:rsidRPr="00765239">
        <w:rPr>
          <w:b/>
          <w:i/>
          <w:iCs/>
          <w:lang w:val="bg-BG"/>
        </w:rPr>
        <w:t>Има ли достатъчно дисциплини във Вашата специалност, в които е осигурен електронен достъп до учебните материал</w:t>
      </w:r>
      <w:r w:rsidRPr="003F3098">
        <w:rPr>
          <w:b/>
          <w:i/>
          <w:iCs/>
        </w:rPr>
        <w:t>?</w:t>
      </w:r>
      <w:r w:rsidRPr="003F3098">
        <w:rPr>
          <w:i/>
          <w:iCs/>
          <w:lang w:val="bg-BG"/>
        </w:rPr>
        <w:t>,</w:t>
      </w:r>
      <w:r w:rsidRPr="00415115">
        <w:rPr>
          <w:i/>
          <w:iCs/>
          <w:lang w:val="bg-BG"/>
        </w:rPr>
        <w:t xml:space="preserve"> </w:t>
      </w:r>
      <w:r>
        <w:t>75</w:t>
      </w:r>
      <w:r>
        <w:rPr>
          <w:lang w:val="bg-BG"/>
        </w:rPr>
        <w:t xml:space="preserve"> или </w:t>
      </w:r>
      <w:r>
        <w:t>55,97</w:t>
      </w:r>
      <w:r>
        <w:rPr>
          <w:lang w:val="bg-BG"/>
        </w:rPr>
        <w:t>% от анкетираните са дали отговор „</w:t>
      </w:r>
      <w:proofErr w:type="gramStart"/>
      <w:r>
        <w:rPr>
          <w:lang w:val="bg-BG"/>
        </w:rPr>
        <w:t>Напълно“</w:t>
      </w:r>
      <w:proofErr w:type="gramEnd"/>
      <w:r>
        <w:rPr>
          <w:lang w:val="bg-BG"/>
        </w:rPr>
        <w:t xml:space="preserve">, </w:t>
      </w:r>
      <w:r>
        <w:t>37</w:t>
      </w:r>
      <w:r>
        <w:rPr>
          <w:lang w:val="bg-BG"/>
        </w:rPr>
        <w:t xml:space="preserve"> или </w:t>
      </w:r>
      <w:r>
        <w:t>27,61</w:t>
      </w:r>
      <w:r>
        <w:rPr>
          <w:lang w:val="bg-BG"/>
        </w:rPr>
        <w:t xml:space="preserve">% от анкетираните студенти са посочили, като отговор „В по-голямата част“, а </w:t>
      </w:r>
      <w:r>
        <w:t>22</w:t>
      </w:r>
      <w:r>
        <w:rPr>
          <w:lang w:val="bg-BG"/>
        </w:rPr>
        <w:t xml:space="preserve"> или </w:t>
      </w:r>
      <w:r>
        <w:t>16,42</w:t>
      </w:r>
      <w:r>
        <w:rPr>
          <w:lang w:val="bg-BG"/>
        </w:rPr>
        <w:t>% са посочили „В малка част“. От тук става ясно, че</w:t>
      </w:r>
      <w:r>
        <w:t xml:space="preserve"> </w:t>
      </w:r>
      <w:r>
        <w:rPr>
          <w:lang w:val="bg-BG"/>
        </w:rPr>
        <w:t xml:space="preserve">според анкетираните студенти по достатъчно дисциплини има осигурен електронен достъп до учебни материали, но не малка част от тях са отговорили и отговор различен от </w:t>
      </w:r>
      <w:r w:rsidRPr="00765239">
        <w:rPr>
          <w:b/>
          <w:bCs/>
          <w:lang w:val="bg-BG"/>
        </w:rPr>
        <w:t>НАПЪЛНО</w:t>
      </w:r>
      <w:r>
        <w:rPr>
          <w:lang w:val="bg-BG"/>
        </w:rPr>
        <w:t>.</w:t>
      </w:r>
    </w:p>
    <w:p w14:paraId="02E0EFE8" w14:textId="77777777" w:rsidR="003F3098" w:rsidRDefault="003F3098" w:rsidP="00415115">
      <w:pPr>
        <w:ind w:firstLine="708"/>
        <w:jc w:val="both"/>
        <w:rPr>
          <w:lang w:val="bg-BG"/>
        </w:rPr>
      </w:pPr>
    </w:p>
    <w:p w14:paraId="2736630B" w14:textId="61E81A80" w:rsidR="00765239" w:rsidRDefault="00765239" w:rsidP="00533FA3">
      <w:pPr>
        <w:ind w:firstLine="708"/>
        <w:rPr>
          <w:lang w:val="bg-BG"/>
        </w:rPr>
      </w:pPr>
      <w:r>
        <w:rPr>
          <w:noProof/>
          <w:lang w:val="bg-BG"/>
          <w14:ligatures w14:val="standardContextual"/>
        </w:rPr>
        <w:drawing>
          <wp:inline distT="0" distB="0" distL="0" distR="0" wp14:anchorId="204D9A1C" wp14:editId="112B6802">
            <wp:extent cx="5486400" cy="3200400"/>
            <wp:effectExtent l="0" t="0" r="0" b="0"/>
            <wp:docPr id="125344483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2AE748BD" w14:textId="77777777" w:rsidR="003F3098" w:rsidRDefault="003F3098" w:rsidP="00415115">
      <w:pPr>
        <w:ind w:firstLine="708"/>
        <w:jc w:val="both"/>
        <w:rPr>
          <w:lang w:val="bg-BG"/>
        </w:rPr>
      </w:pPr>
    </w:p>
    <w:p w14:paraId="293160CE" w14:textId="77777777" w:rsidR="00533FA3" w:rsidRDefault="00533FA3" w:rsidP="00415115">
      <w:pPr>
        <w:ind w:firstLine="708"/>
        <w:jc w:val="both"/>
        <w:rPr>
          <w:lang w:val="bg-BG"/>
        </w:rPr>
      </w:pPr>
    </w:p>
    <w:p w14:paraId="2A2FFAB9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0B26E539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6C974FDF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4883AF43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0FABDEB5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35071A7C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6696776E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3ACBD602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31013E18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0606EBCD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1650EEC4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0F174FFD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02AE5223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14FC0057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4EDA37B1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5F0BB4AD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4E5B7E11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4F9C44FB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198FED36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3104A402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28B3596F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192D1024" w14:textId="77777777" w:rsid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</w:p>
    <w:p w14:paraId="131198E4" w14:textId="037ACD92" w:rsidR="00533FA3" w:rsidRDefault="00533FA3" w:rsidP="00533FA3">
      <w:pPr>
        <w:ind w:firstLine="708"/>
        <w:jc w:val="both"/>
        <w:rPr>
          <w:i/>
          <w:iCs/>
          <w:lang w:val="bg-BG"/>
        </w:rPr>
      </w:pPr>
      <w:r w:rsidRPr="00BE1997">
        <w:rPr>
          <w:b/>
          <w:bCs/>
          <w:i/>
          <w:iCs/>
          <w:lang w:val="bg-BG"/>
        </w:rPr>
        <w:lastRenderedPageBreak/>
        <w:t>На</w:t>
      </w:r>
      <w:r>
        <w:rPr>
          <w:b/>
          <w:bCs/>
          <w:i/>
          <w:iCs/>
          <w:lang w:val="bg-BG"/>
        </w:rPr>
        <w:t xml:space="preserve"> въпрос</w:t>
      </w:r>
      <w:r w:rsidRPr="003F3098">
        <w:rPr>
          <w:b/>
          <w:bCs/>
          <w:i/>
          <w:iCs/>
          <w:lang w:val="bg-BG"/>
        </w:rPr>
        <w:t xml:space="preserve"> </w:t>
      </w:r>
      <w:proofErr w:type="spellStart"/>
      <w:r w:rsidRPr="00533FA3">
        <w:rPr>
          <w:b/>
          <w:i/>
          <w:iCs/>
        </w:rPr>
        <w:t>Удовлетворени</w:t>
      </w:r>
      <w:proofErr w:type="spellEnd"/>
      <w:r w:rsidRPr="00533FA3">
        <w:rPr>
          <w:b/>
          <w:i/>
          <w:iCs/>
        </w:rPr>
        <w:t xml:space="preserve"> </w:t>
      </w:r>
      <w:proofErr w:type="spellStart"/>
      <w:r w:rsidRPr="00533FA3">
        <w:rPr>
          <w:b/>
          <w:i/>
          <w:iCs/>
        </w:rPr>
        <w:t>ли</w:t>
      </w:r>
      <w:proofErr w:type="spellEnd"/>
      <w:r w:rsidRPr="00533FA3">
        <w:rPr>
          <w:b/>
          <w:i/>
          <w:iCs/>
        </w:rPr>
        <w:t xml:space="preserve"> </w:t>
      </w:r>
      <w:proofErr w:type="spellStart"/>
      <w:r w:rsidRPr="00533FA3">
        <w:rPr>
          <w:b/>
          <w:i/>
          <w:iCs/>
        </w:rPr>
        <w:t>сте</w:t>
      </w:r>
      <w:proofErr w:type="spellEnd"/>
      <w:r w:rsidRPr="00533FA3">
        <w:rPr>
          <w:b/>
          <w:i/>
          <w:iCs/>
        </w:rPr>
        <w:t xml:space="preserve"> </w:t>
      </w:r>
      <w:proofErr w:type="spellStart"/>
      <w:r w:rsidRPr="00533FA3">
        <w:rPr>
          <w:b/>
          <w:i/>
          <w:iCs/>
        </w:rPr>
        <w:t>от</w:t>
      </w:r>
      <w:proofErr w:type="spellEnd"/>
      <w:r w:rsidRPr="00533FA3">
        <w:rPr>
          <w:b/>
          <w:i/>
          <w:iCs/>
        </w:rPr>
        <w:t xml:space="preserve"> </w:t>
      </w:r>
      <w:proofErr w:type="spellStart"/>
      <w:r w:rsidRPr="00533FA3">
        <w:rPr>
          <w:b/>
          <w:i/>
          <w:iCs/>
        </w:rPr>
        <w:t>състоянието</w:t>
      </w:r>
      <w:proofErr w:type="spellEnd"/>
      <w:r w:rsidRPr="00533FA3">
        <w:rPr>
          <w:b/>
          <w:i/>
          <w:iCs/>
        </w:rPr>
        <w:t xml:space="preserve"> </w:t>
      </w:r>
      <w:proofErr w:type="spellStart"/>
      <w:r w:rsidRPr="00533FA3">
        <w:rPr>
          <w:b/>
          <w:i/>
          <w:iCs/>
        </w:rPr>
        <w:t>на</w:t>
      </w:r>
      <w:proofErr w:type="spellEnd"/>
      <w:r w:rsidRPr="00533FA3">
        <w:rPr>
          <w:b/>
          <w:i/>
          <w:iCs/>
        </w:rPr>
        <w:t xml:space="preserve"> </w:t>
      </w:r>
      <w:proofErr w:type="spellStart"/>
      <w:r w:rsidRPr="00533FA3">
        <w:rPr>
          <w:b/>
          <w:i/>
          <w:iCs/>
        </w:rPr>
        <w:t>материалната</w:t>
      </w:r>
      <w:proofErr w:type="spellEnd"/>
      <w:r w:rsidRPr="00533FA3">
        <w:rPr>
          <w:b/>
          <w:i/>
          <w:iCs/>
        </w:rPr>
        <w:t xml:space="preserve"> </w:t>
      </w:r>
      <w:proofErr w:type="spellStart"/>
      <w:r w:rsidRPr="00533FA3">
        <w:rPr>
          <w:b/>
          <w:i/>
          <w:iCs/>
        </w:rPr>
        <w:t>база</w:t>
      </w:r>
      <w:proofErr w:type="spellEnd"/>
      <w:r w:rsidRPr="00533FA3">
        <w:rPr>
          <w:b/>
          <w:i/>
          <w:iCs/>
        </w:rPr>
        <w:t>?</w:t>
      </w:r>
      <w:r w:rsidRPr="00533FA3">
        <w:rPr>
          <w:i/>
          <w:iCs/>
          <w:lang w:val="bg-BG"/>
        </w:rPr>
        <w:t>,</w:t>
      </w:r>
      <w:r w:rsidRPr="00415115">
        <w:rPr>
          <w:i/>
          <w:iCs/>
          <w:lang w:val="bg-BG"/>
        </w:rPr>
        <w:t xml:space="preserve"> </w:t>
      </w:r>
    </w:p>
    <w:p w14:paraId="51181D9B" w14:textId="77777777" w:rsidR="00533FA3" w:rsidRDefault="00533FA3" w:rsidP="00533FA3">
      <w:pPr>
        <w:ind w:firstLine="708"/>
        <w:jc w:val="both"/>
        <w:rPr>
          <w:i/>
          <w:iCs/>
          <w:lang w:val="bg-BG"/>
        </w:rPr>
      </w:pPr>
    </w:p>
    <w:p w14:paraId="2D4F3646" w14:textId="77777777" w:rsidR="00533FA3" w:rsidRPr="00533FA3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  <w:r w:rsidRPr="00533FA3">
        <w:rPr>
          <w:b/>
          <w:bCs/>
          <w:i/>
          <w:iCs/>
          <w:lang w:val="bg-BG"/>
        </w:rPr>
        <w:t>ЛЕКЦИОННИ ЗАЛИ:</w:t>
      </w:r>
    </w:p>
    <w:p w14:paraId="0DA3C35E" w14:textId="40800AE6" w:rsidR="00533FA3" w:rsidRPr="00533FA3" w:rsidRDefault="00525002" w:rsidP="00533FA3">
      <w:pPr>
        <w:ind w:firstLine="708"/>
        <w:jc w:val="both"/>
        <w:rPr>
          <w:rFonts w:ascii="Myriad Pro" w:hAnsi="Myriad Pro"/>
          <w:b/>
          <w:lang w:val="bg-BG"/>
        </w:rPr>
      </w:pPr>
      <w:r>
        <w:rPr>
          <w:lang w:val="bg-BG"/>
        </w:rPr>
        <w:t>76</w:t>
      </w:r>
      <w:r w:rsidR="00533FA3">
        <w:rPr>
          <w:lang w:val="bg-BG"/>
        </w:rPr>
        <w:t xml:space="preserve"> или </w:t>
      </w:r>
      <w:r>
        <w:rPr>
          <w:lang w:val="bg-BG"/>
        </w:rPr>
        <w:t>56,72</w:t>
      </w:r>
      <w:r w:rsidR="00533FA3">
        <w:rPr>
          <w:lang w:val="bg-BG"/>
        </w:rPr>
        <w:t xml:space="preserve">% от анкетираните са дали отговор „Напълно“, </w:t>
      </w:r>
      <w:r>
        <w:rPr>
          <w:lang w:val="bg-BG"/>
        </w:rPr>
        <w:t>34</w:t>
      </w:r>
      <w:r w:rsidR="00533FA3">
        <w:rPr>
          <w:lang w:val="bg-BG"/>
        </w:rPr>
        <w:t xml:space="preserve"> или </w:t>
      </w:r>
      <w:r>
        <w:rPr>
          <w:lang w:val="bg-BG"/>
        </w:rPr>
        <w:t>25,37</w:t>
      </w:r>
      <w:r w:rsidR="00533FA3">
        <w:rPr>
          <w:lang w:val="bg-BG"/>
        </w:rPr>
        <w:t xml:space="preserve">% от анкетираните студенти са посочили, като отговор „В по-голямата част“, а </w:t>
      </w:r>
      <w:r>
        <w:rPr>
          <w:lang w:val="bg-BG"/>
        </w:rPr>
        <w:t>24</w:t>
      </w:r>
      <w:r w:rsidR="00533FA3">
        <w:rPr>
          <w:lang w:val="bg-BG"/>
        </w:rPr>
        <w:t xml:space="preserve"> или </w:t>
      </w:r>
      <w:r>
        <w:rPr>
          <w:lang w:val="bg-BG"/>
        </w:rPr>
        <w:t>17,91</w:t>
      </w:r>
      <w:r w:rsidR="00533FA3">
        <w:rPr>
          <w:lang w:val="bg-BG"/>
        </w:rPr>
        <w:t>% са посочили „В малка част“. От тук става ясно, че</w:t>
      </w:r>
      <w:r w:rsidR="00533FA3">
        <w:t xml:space="preserve"> </w:t>
      </w:r>
      <w:r w:rsidR="00533FA3">
        <w:rPr>
          <w:lang w:val="bg-BG"/>
        </w:rPr>
        <w:t xml:space="preserve">според анкетираните студенти </w:t>
      </w:r>
      <w:r>
        <w:rPr>
          <w:lang w:val="bg-BG"/>
        </w:rPr>
        <w:t>състоянието на лекционните зали е добро, но и не малка част от тях са посочили други отговори.</w:t>
      </w:r>
    </w:p>
    <w:p w14:paraId="69861B88" w14:textId="77C5C651" w:rsidR="00533FA3" w:rsidRPr="00525002" w:rsidRDefault="00533FA3" w:rsidP="00533FA3">
      <w:pPr>
        <w:ind w:firstLine="708"/>
        <w:jc w:val="both"/>
        <w:rPr>
          <w:b/>
          <w:bCs/>
          <w:i/>
          <w:iCs/>
          <w:lang w:val="bg-BG"/>
        </w:rPr>
      </w:pPr>
      <w:r w:rsidRPr="00525002">
        <w:rPr>
          <w:b/>
          <w:bCs/>
          <w:i/>
          <w:iCs/>
          <w:lang w:val="bg-BG"/>
        </w:rPr>
        <w:t>ЗАЛИ ЗА ПРАКТИЧЕСКИ</w:t>
      </w:r>
      <w:r w:rsidR="00525002" w:rsidRPr="00525002">
        <w:rPr>
          <w:b/>
          <w:bCs/>
          <w:i/>
          <w:iCs/>
          <w:lang w:val="bg-BG"/>
        </w:rPr>
        <w:t xml:space="preserve"> УПРАЖНЕНИЯ И ТВОРЧЕСКИ ИЗЯВИ:</w:t>
      </w:r>
    </w:p>
    <w:p w14:paraId="58DB15A2" w14:textId="1DA58DFC" w:rsidR="00533FA3" w:rsidRDefault="00525002" w:rsidP="00533FA3">
      <w:pPr>
        <w:ind w:firstLine="708"/>
        <w:jc w:val="both"/>
        <w:rPr>
          <w:lang w:val="bg-BG"/>
        </w:rPr>
      </w:pPr>
      <w:r>
        <w:rPr>
          <w:lang w:val="bg-BG"/>
        </w:rPr>
        <w:t>63</w:t>
      </w:r>
      <w:r w:rsidR="00533FA3">
        <w:rPr>
          <w:lang w:val="bg-BG"/>
        </w:rPr>
        <w:t xml:space="preserve"> или </w:t>
      </w:r>
      <w:r>
        <w:rPr>
          <w:lang w:val="bg-BG"/>
        </w:rPr>
        <w:t>47,01</w:t>
      </w:r>
      <w:r w:rsidR="00533FA3">
        <w:rPr>
          <w:lang w:val="bg-BG"/>
        </w:rPr>
        <w:t xml:space="preserve">% от анкетираните са дали отговор „Напълно“, </w:t>
      </w:r>
      <w:r>
        <w:rPr>
          <w:lang w:val="bg-BG"/>
        </w:rPr>
        <w:t>38</w:t>
      </w:r>
      <w:r w:rsidR="00533FA3">
        <w:rPr>
          <w:lang w:val="bg-BG"/>
        </w:rPr>
        <w:t xml:space="preserve"> или </w:t>
      </w:r>
      <w:r w:rsidR="00533FA3">
        <w:t>2</w:t>
      </w:r>
      <w:r>
        <w:rPr>
          <w:lang w:val="bg-BG"/>
        </w:rPr>
        <w:t>8,36</w:t>
      </w:r>
      <w:r w:rsidR="00533FA3">
        <w:rPr>
          <w:lang w:val="bg-BG"/>
        </w:rPr>
        <w:t xml:space="preserve">% от анкетираните студенти са посочили, като отговор „В по-голямата част“, а </w:t>
      </w:r>
      <w:r>
        <w:rPr>
          <w:lang w:val="bg-BG"/>
        </w:rPr>
        <w:t>33</w:t>
      </w:r>
      <w:r w:rsidR="00533FA3">
        <w:rPr>
          <w:lang w:val="bg-BG"/>
        </w:rPr>
        <w:t xml:space="preserve"> или </w:t>
      </w:r>
      <w:r>
        <w:rPr>
          <w:lang w:val="bg-BG"/>
        </w:rPr>
        <w:t>24,63</w:t>
      </w:r>
      <w:r w:rsidR="00533FA3">
        <w:rPr>
          <w:lang w:val="bg-BG"/>
        </w:rPr>
        <w:t xml:space="preserve">% са посочили „В малка част“. </w:t>
      </w:r>
      <w:r>
        <w:rPr>
          <w:lang w:val="bg-BG"/>
        </w:rPr>
        <w:t>По - голямата част от анкетираните студенти не са удовлетворени напълно от състоянието на материалната база - залите за практически упражнения и творчески изяви.</w:t>
      </w:r>
    </w:p>
    <w:p w14:paraId="2D72243B" w14:textId="77777777" w:rsidR="00525002" w:rsidRDefault="00525002" w:rsidP="00533FA3">
      <w:pPr>
        <w:ind w:firstLine="708"/>
        <w:jc w:val="both"/>
        <w:rPr>
          <w:lang w:val="bg-BG"/>
        </w:rPr>
      </w:pPr>
    </w:p>
    <w:p w14:paraId="7959E122" w14:textId="3248BA77" w:rsidR="00525002" w:rsidRPr="00533FA3" w:rsidRDefault="00525002" w:rsidP="00533FA3">
      <w:pPr>
        <w:ind w:firstLine="708"/>
        <w:jc w:val="both"/>
        <w:rPr>
          <w:rFonts w:ascii="Myriad Pro" w:hAnsi="Myriad Pro"/>
          <w:b/>
          <w:lang w:val="bg-BG"/>
        </w:rPr>
      </w:pPr>
      <w:r>
        <w:rPr>
          <w:rFonts w:ascii="Myriad Pro" w:hAnsi="Myriad Pro"/>
          <w:b/>
          <w:noProof/>
          <w:lang w:val="bg-BG"/>
          <w14:ligatures w14:val="standardContextual"/>
        </w:rPr>
        <w:drawing>
          <wp:inline distT="0" distB="0" distL="0" distR="0" wp14:anchorId="7B34ABC3" wp14:editId="76FDDD4F">
            <wp:extent cx="2619375" cy="1800225"/>
            <wp:effectExtent l="0" t="0" r="9525" b="9525"/>
            <wp:docPr id="980778547" name="Chart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 w:rsidR="00612060">
        <w:rPr>
          <w:rFonts w:ascii="Myriad Pro" w:hAnsi="Myriad Pro"/>
          <w:b/>
          <w:noProof/>
          <w:lang w:val="bg-BG"/>
          <w14:ligatures w14:val="standardContextual"/>
        </w:rPr>
        <w:drawing>
          <wp:inline distT="0" distB="0" distL="0" distR="0" wp14:anchorId="2B2626D9" wp14:editId="5ED512C7">
            <wp:extent cx="2619375" cy="1800225"/>
            <wp:effectExtent l="0" t="0" r="9525" b="9525"/>
            <wp:docPr id="1889162562" name="Chart 188916256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61A1262B" w14:textId="77777777" w:rsidR="00533FA3" w:rsidRDefault="00533FA3" w:rsidP="00533FA3">
      <w:pPr>
        <w:ind w:firstLine="708"/>
        <w:jc w:val="both"/>
        <w:rPr>
          <w:lang w:val="bg-BG"/>
        </w:rPr>
      </w:pPr>
    </w:p>
    <w:p w14:paraId="61441A90" w14:textId="4091FBB4" w:rsidR="00612060" w:rsidRDefault="00612060" w:rsidP="00533FA3">
      <w:pPr>
        <w:ind w:firstLine="708"/>
        <w:jc w:val="both"/>
        <w:rPr>
          <w:lang w:val="bg-BG"/>
        </w:rPr>
      </w:pPr>
    </w:p>
    <w:p w14:paraId="7B2A2479" w14:textId="22F5A624" w:rsidR="006B1B69" w:rsidRDefault="006B1B69" w:rsidP="006B1B69">
      <w:pPr>
        <w:ind w:firstLine="708"/>
        <w:jc w:val="both"/>
        <w:rPr>
          <w:lang w:val="bg-BG"/>
        </w:rPr>
      </w:pPr>
      <w:r w:rsidRPr="00BE1997">
        <w:rPr>
          <w:b/>
          <w:bCs/>
          <w:i/>
          <w:iCs/>
          <w:lang w:val="bg-BG"/>
        </w:rPr>
        <w:t>На</w:t>
      </w:r>
      <w:r>
        <w:rPr>
          <w:b/>
          <w:bCs/>
          <w:i/>
          <w:iCs/>
          <w:lang w:val="bg-BG"/>
        </w:rPr>
        <w:t xml:space="preserve"> въпрос</w:t>
      </w:r>
      <w:r w:rsidRPr="003F3098">
        <w:rPr>
          <w:b/>
          <w:bCs/>
          <w:i/>
          <w:iCs/>
          <w:lang w:val="bg-BG"/>
        </w:rPr>
        <w:t xml:space="preserve"> </w:t>
      </w:r>
      <w:r w:rsidRPr="006B1B69">
        <w:rPr>
          <w:b/>
          <w:i/>
          <w:iCs/>
          <w:lang w:val="bg-BG"/>
        </w:rPr>
        <w:t>Удовлетворени ли сте от обслужването от страна на административния персонал</w:t>
      </w:r>
      <w:r w:rsidRPr="003F3098">
        <w:rPr>
          <w:b/>
          <w:i/>
          <w:iCs/>
        </w:rPr>
        <w:t>?</w:t>
      </w:r>
      <w:r w:rsidRPr="003F3098">
        <w:rPr>
          <w:i/>
          <w:iCs/>
          <w:lang w:val="bg-BG"/>
        </w:rPr>
        <w:t>,</w:t>
      </w:r>
      <w:r w:rsidRPr="00415115">
        <w:rPr>
          <w:i/>
          <w:iCs/>
          <w:lang w:val="bg-BG"/>
        </w:rPr>
        <w:t xml:space="preserve"> </w:t>
      </w:r>
      <w:r>
        <w:t>78</w:t>
      </w:r>
      <w:r>
        <w:rPr>
          <w:lang w:val="bg-BG"/>
        </w:rPr>
        <w:t xml:space="preserve"> или </w:t>
      </w:r>
      <w:r>
        <w:t>58,21</w:t>
      </w:r>
      <w:r>
        <w:rPr>
          <w:lang w:val="bg-BG"/>
        </w:rPr>
        <w:t>% от анкетираните са дали отговор „</w:t>
      </w:r>
      <w:proofErr w:type="gramStart"/>
      <w:r>
        <w:rPr>
          <w:lang w:val="bg-BG"/>
        </w:rPr>
        <w:t>Напълно“</w:t>
      </w:r>
      <w:proofErr w:type="gramEnd"/>
      <w:r>
        <w:rPr>
          <w:lang w:val="bg-BG"/>
        </w:rPr>
        <w:t xml:space="preserve">, </w:t>
      </w:r>
      <w:r>
        <w:t>44</w:t>
      </w:r>
      <w:r>
        <w:rPr>
          <w:lang w:val="bg-BG"/>
        </w:rPr>
        <w:t xml:space="preserve"> или </w:t>
      </w:r>
      <w:r>
        <w:t>32,84</w:t>
      </w:r>
      <w:r>
        <w:rPr>
          <w:lang w:val="bg-BG"/>
        </w:rPr>
        <w:t xml:space="preserve">% от анкетираните студенти са посочили, като отговор „В по-голямата част“, а </w:t>
      </w:r>
      <w:r>
        <w:t>12</w:t>
      </w:r>
      <w:r>
        <w:rPr>
          <w:lang w:val="bg-BG"/>
        </w:rPr>
        <w:t xml:space="preserve"> или </w:t>
      </w:r>
      <w:r>
        <w:t>8,96</w:t>
      </w:r>
      <w:r>
        <w:rPr>
          <w:lang w:val="bg-BG"/>
        </w:rPr>
        <w:t>% са посочили „В малка част“. От тук става ясно, че</w:t>
      </w:r>
      <w:r>
        <w:t xml:space="preserve"> </w:t>
      </w:r>
      <w:r>
        <w:rPr>
          <w:lang w:val="bg-BG"/>
        </w:rPr>
        <w:t>анкетираните студенти са удовлетворени от обслужването на административния персонал.</w:t>
      </w:r>
    </w:p>
    <w:p w14:paraId="4DFC0A58" w14:textId="77777777" w:rsidR="006B1B69" w:rsidRDefault="006B1B69" w:rsidP="006B1B69">
      <w:pPr>
        <w:ind w:firstLine="708"/>
        <w:jc w:val="both"/>
        <w:rPr>
          <w:lang w:val="bg-BG"/>
        </w:rPr>
      </w:pPr>
    </w:p>
    <w:p w14:paraId="177EBBE1" w14:textId="77777777" w:rsidR="006B1B69" w:rsidRPr="006B1B69" w:rsidRDefault="006B1B69" w:rsidP="006B1B69">
      <w:pPr>
        <w:ind w:firstLine="708"/>
        <w:jc w:val="both"/>
        <w:rPr>
          <w:lang w:val="bg-BG"/>
        </w:rPr>
      </w:pPr>
    </w:p>
    <w:p w14:paraId="0189FE33" w14:textId="68950CFB" w:rsidR="00612060" w:rsidRDefault="006B1B69" w:rsidP="00533FA3">
      <w:pPr>
        <w:ind w:firstLine="708"/>
        <w:jc w:val="both"/>
        <w:rPr>
          <w:lang w:val="bg-BG"/>
        </w:rPr>
      </w:pPr>
      <w:r w:rsidRPr="00BE1997">
        <w:rPr>
          <w:b/>
          <w:bCs/>
          <w:i/>
          <w:iCs/>
          <w:lang w:val="bg-BG"/>
        </w:rPr>
        <w:t>На</w:t>
      </w:r>
      <w:r>
        <w:rPr>
          <w:b/>
          <w:bCs/>
          <w:i/>
          <w:iCs/>
          <w:lang w:val="bg-BG"/>
        </w:rPr>
        <w:t xml:space="preserve"> въпрос</w:t>
      </w:r>
      <w:r w:rsidRPr="003F3098">
        <w:rPr>
          <w:b/>
          <w:bCs/>
          <w:i/>
          <w:iCs/>
          <w:lang w:val="bg-BG"/>
        </w:rPr>
        <w:t xml:space="preserve"> </w:t>
      </w:r>
      <w:proofErr w:type="spellStart"/>
      <w:r w:rsidRPr="006B1B69">
        <w:rPr>
          <w:b/>
          <w:i/>
          <w:iCs/>
        </w:rPr>
        <w:t>Удовлетворени</w:t>
      </w:r>
      <w:proofErr w:type="spellEnd"/>
      <w:r w:rsidRPr="006B1B69">
        <w:rPr>
          <w:b/>
          <w:i/>
          <w:iCs/>
        </w:rPr>
        <w:t xml:space="preserve"> </w:t>
      </w:r>
      <w:proofErr w:type="spellStart"/>
      <w:r w:rsidRPr="006B1B69">
        <w:rPr>
          <w:b/>
          <w:i/>
          <w:iCs/>
        </w:rPr>
        <w:t>ли</w:t>
      </w:r>
      <w:proofErr w:type="spellEnd"/>
      <w:r w:rsidRPr="006B1B69">
        <w:rPr>
          <w:b/>
          <w:i/>
          <w:iCs/>
        </w:rPr>
        <w:t xml:space="preserve"> </w:t>
      </w:r>
      <w:proofErr w:type="spellStart"/>
      <w:r w:rsidRPr="006B1B69">
        <w:rPr>
          <w:b/>
          <w:i/>
          <w:iCs/>
        </w:rPr>
        <w:t>сте</w:t>
      </w:r>
      <w:proofErr w:type="spellEnd"/>
      <w:r w:rsidRPr="006B1B69">
        <w:rPr>
          <w:b/>
          <w:i/>
          <w:iCs/>
        </w:rPr>
        <w:t xml:space="preserve"> </w:t>
      </w:r>
      <w:proofErr w:type="spellStart"/>
      <w:r w:rsidRPr="006B1B69">
        <w:rPr>
          <w:b/>
          <w:i/>
          <w:iCs/>
        </w:rPr>
        <w:t>от</w:t>
      </w:r>
      <w:proofErr w:type="spellEnd"/>
      <w:r w:rsidRPr="006B1B69">
        <w:rPr>
          <w:b/>
          <w:i/>
          <w:iCs/>
        </w:rPr>
        <w:t xml:space="preserve"> </w:t>
      </w:r>
      <w:proofErr w:type="spellStart"/>
      <w:r w:rsidRPr="006B1B69">
        <w:rPr>
          <w:b/>
          <w:i/>
          <w:iCs/>
        </w:rPr>
        <w:t>съдържанието</w:t>
      </w:r>
      <w:proofErr w:type="spellEnd"/>
      <w:r w:rsidRPr="006B1B69">
        <w:rPr>
          <w:b/>
          <w:i/>
          <w:iCs/>
        </w:rPr>
        <w:t xml:space="preserve"> </w:t>
      </w:r>
      <w:proofErr w:type="spellStart"/>
      <w:r w:rsidRPr="006B1B69">
        <w:rPr>
          <w:b/>
          <w:i/>
          <w:iCs/>
        </w:rPr>
        <w:t>на</w:t>
      </w:r>
      <w:proofErr w:type="spellEnd"/>
      <w:r w:rsidRPr="006B1B69">
        <w:rPr>
          <w:b/>
          <w:i/>
          <w:iCs/>
        </w:rPr>
        <w:t xml:space="preserve"> </w:t>
      </w:r>
      <w:proofErr w:type="spellStart"/>
      <w:r w:rsidRPr="006B1B69">
        <w:rPr>
          <w:b/>
          <w:i/>
          <w:iCs/>
        </w:rPr>
        <w:t>библиотечния</w:t>
      </w:r>
      <w:proofErr w:type="spellEnd"/>
      <w:r w:rsidRPr="006B1B69">
        <w:rPr>
          <w:b/>
          <w:i/>
          <w:iCs/>
        </w:rPr>
        <w:t xml:space="preserve"> и </w:t>
      </w:r>
      <w:proofErr w:type="spellStart"/>
      <w:r w:rsidRPr="006B1B69">
        <w:rPr>
          <w:b/>
          <w:i/>
          <w:iCs/>
        </w:rPr>
        <w:t>фонотечен</w:t>
      </w:r>
      <w:proofErr w:type="spellEnd"/>
      <w:r w:rsidRPr="006B1B69">
        <w:rPr>
          <w:b/>
          <w:i/>
          <w:iCs/>
        </w:rPr>
        <w:t xml:space="preserve"> </w:t>
      </w:r>
      <w:proofErr w:type="spellStart"/>
      <w:r w:rsidRPr="006B1B69">
        <w:rPr>
          <w:b/>
          <w:i/>
          <w:iCs/>
        </w:rPr>
        <w:t>фонд</w:t>
      </w:r>
      <w:proofErr w:type="spellEnd"/>
      <w:r w:rsidRPr="006B1B69">
        <w:rPr>
          <w:b/>
          <w:i/>
          <w:iCs/>
        </w:rPr>
        <w:t xml:space="preserve"> </w:t>
      </w:r>
      <w:proofErr w:type="spellStart"/>
      <w:r w:rsidRPr="006B1B69">
        <w:rPr>
          <w:b/>
          <w:i/>
          <w:iCs/>
        </w:rPr>
        <w:t>на</w:t>
      </w:r>
      <w:proofErr w:type="spellEnd"/>
      <w:r w:rsidRPr="006B1B69">
        <w:rPr>
          <w:b/>
          <w:i/>
          <w:iCs/>
        </w:rPr>
        <w:t xml:space="preserve"> </w:t>
      </w:r>
      <w:proofErr w:type="spellStart"/>
      <w:r w:rsidRPr="006B1B69">
        <w:rPr>
          <w:b/>
          <w:i/>
          <w:iCs/>
        </w:rPr>
        <w:t>Академията</w:t>
      </w:r>
      <w:proofErr w:type="spellEnd"/>
      <w:r w:rsidRPr="003F3098">
        <w:rPr>
          <w:b/>
          <w:i/>
          <w:iCs/>
        </w:rPr>
        <w:t>?</w:t>
      </w:r>
      <w:r w:rsidRPr="003F3098">
        <w:rPr>
          <w:i/>
          <w:iCs/>
          <w:lang w:val="bg-BG"/>
        </w:rPr>
        <w:t>,</w:t>
      </w:r>
      <w:r w:rsidRPr="00415115">
        <w:rPr>
          <w:i/>
          <w:iCs/>
          <w:lang w:val="bg-BG"/>
        </w:rPr>
        <w:t xml:space="preserve"> </w:t>
      </w:r>
      <w:r>
        <w:rPr>
          <w:lang w:val="bg-BG"/>
        </w:rPr>
        <w:t>100 или 74,63% от анкетираните са дали отговор „Напълно“, 30 или 22,39% от анкетираните студенти са посочили, като отговор „В по-голямата част“, а 4 или 2,99% са посочили „В малка част“. От тук става ясно, че</w:t>
      </w:r>
      <w:r>
        <w:t xml:space="preserve"> </w:t>
      </w:r>
      <w:r>
        <w:rPr>
          <w:lang w:val="bg-BG"/>
        </w:rPr>
        <w:t>анкетираните студенти са удовлетворени от съдържанието на библиотечния фонд.</w:t>
      </w:r>
    </w:p>
    <w:p w14:paraId="164E0F14" w14:textId="18F94375" w:rsidR="006B1B69" w:rsidRDefault="006B1B69" w:rsidP="006B1B69">
      <w:pPr>
        <w:ind w:firstLine="708"/>
        <w:jc w:val="center"/>
        <w:rPr>
          <w:lang w:val="bg-BG"/>
        </w:rPr>
      </w:pPr>
      <w:r>
        <w:rPr>
          <w:noProof/>
          <w:lang w:val="bg-BG"/>
          <w14:ligatures w14:val="standardContextual"/>
        </w:rPr>
        <w:drawing>
          <wp:inline distT="0" distB="0" distL="0" distR="0" wp14:anchorId="2D9DA39D" wp14:editId="67140C17">
            <wp:extent cx="3657600" cy="1752600"/>
            <wp:effectExtent l="0" t="0" r="0" b="0"/>
            <wp:docPr id="594067255" name="Chart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0F7902F2" w14:textId="16A8AA7A" w:rsidR="006B1B69" w:rsidRDefault="006B1B69" w:rsidP="006B1B69">
      <w:pPr>
        <w:ind w:firstLine="708"/>
        <w:jc w:val="both"/>
        <w:rPr>
          <w:lang w:val="bg-BG"/>
        </w:rPr>
      </w:pPr>
      <w:r w:rsidRPr="00BE1997">
        <w:rPr>
          <w:b/>
          <w:bCs/>
          <w:i/>
          <w:iCs/>
          <w:lang w:val="bg-BG"/>
        </w:rPr>
        <w:lastRenderedPageBreak/>
        <w:t>На</w:t>
      </w:r>
      <w:r>
        <w:rPr>
          <w:b/>
          <w:bCs/>
          <w:i/>
          <w:iCs/>
          <w:lang w:val="bg-BG"/>
        </w:rPr>
        <w:t xml:space="preserve"> въпрос</w:t>
      </w:r>
      <w:r w:rsidRPr="003F3098">
        <w:rPr>
          <w:b/>
          <w:bCs/>
          <w:i/>
          <w:iCs/>
          <w:lang w:val="bg-BG"/>
        </w:rPr>
        <w:t xml:space="preserve"> </w:t>
      </w:r>
      <w:r w:rsidRPr="006B1B69">
        <w:rPr>
          <w:b/>
          <w:i/>
          <w:iCs/>
          <w:lang w:val="bg-BG"/>
        </w:rPr>
        <w:t>Имате ли винаги достъп до необходимата учебна литература за подготовка на занятията и изпитните процедури</w:t>
      </w:r>
      <w:r w:rsidRPr="003F3098">
        <w:rPr>
          <w:b/>
          <w:i/>
          <w:iCs/>
        </w:rPr>
        <w:t>?</w:t>
      </w:r>
      <w:r w:rsidRPr="003F3098">
        <w:rPr>
          <w:i/>
          <w:iCs/>
          <w:lang w:val="bg-BG"/>
        </w:rPr>
        <w:t>,</w:t>
      </w:r>
      <w:r w:rsidRPr="00415115">
        <w:rPr>
          <w:i/>
          <w:iCs/>
          <w:lang w:val="bg-BG"/>
        </w:rPr>
        <w:t xml:space="preserve"> </w:t>
      </w:r>
      <w:r>
        <w:t>90</w:t>
      </w:r>
      <w:r>
        <w:rPr>
          <w:lang w:val="bg-BG"/>
        </w:rPr>
        <w:t xml:space="preserve"> или </w:t>
      </w:r>
      <w:r>
        <w:t>67,16</w:t>
      </w:r>
      <w:r>
        <w:rPr>
          <w:lang w:val="bg-BG"/>
        </w:rPr>
        <w:t>% от анкетираните са дали отговор „</w:t>
      </w:r>
      <w:proofErr w:type="gramStart"/>
      <w:r>
        <w:rPr>
          <w:lang w:val="bg-BG"/>
        </w:rPr>
        <w:t>Напълно“</w:t>
      </w:r>
      <w:proofErr w:type="gramEnd"/>
      <w:r>
        <w:rPr>
          <w:lang w:val="bg-BG"/>
        </w:rPr>
        <w:t>, 3</w:t>
      </w:r>
      <w:r>
        <w:t>6</w:t>
      </w:r>
      <w:r>
        <w:rPr>
          <w:lang w:val="bg-BG"/>
        </w:rPr>
        <w:t xml:space="preserve"> или </w:t>
      </w:r>
      <w:r>
        <w:t>26,87</w:t>
      </w:r>
      <w:r>
        <w:rPr>
          <w:lang w:val="bg-BG"/>
        </w:rPr>
        <w:t xml:space="preserve">% от анкетираните студенти са посочили, като отговор „В по-голямата част“, а </w:t>
      </w:r>
      <w:r>
        <w:t>8</w:t>
      </w:r>
      <w:r>
        <w:rPr>
          <w:lang w:val="bg-BG"/>
        </w:rPr>
        <w:t xml:space="preserve"> или </w:t>
      </w:r>
      <w:r>
        <w:t>5,97</w:t>
      </w:r>
      <w:r>
        <w:rPr>
          <w:lang w:val="bg-BG"/>
        </w:rPr>
        <w:t>% са посочили „В малка част“. От тук става ясно, че</w:t>
      </w:r>
      <w:r>
        <w:t xml:space="preserve"> </w:t>
      </w:r>
      <w:r>
        <w:rPr>
          <w:lang w:val="bg-BG"/>
        </w:rPr>
        <w:t>според по-голямата част от анкетираните студенти те имат достъп до необходимата им учебна литература.</w:t>
      </w:r>
    </w:p>
    <w:p w14:paraId="53970637" w14:textId="77777777" w:rsidR="006B1B69" w:rsidRDefault="006B1B69" w:rsidP="006B1B69">
      <w:pPr>
        <w:ind w:firstLine="708"/>
        <w:jc w:val="both"/>
        <w:rPr>
          <w:lang w:val="bg-BG"/>
        </w:rPr>
      </w:pPr>
    </w:p>
    <w:p w14:paraId="30694222" w14:textId="77777777" w:rsidR="006B1B69" w:rsidRDefault="006B1B69" w:rsidP="006B1B69">
      <w:pPr>
        <w:ind w:firstLine="708"/>
        <w:jc w:val="both"/>
        <w:rPr>
          <w:lang w:val="bg-BG"/>
        </w:rPr>
      </w:pPr>
    </w:p>
    <w:p w14:paraId="243C53FE" w14:textId="72D0B319" w:rsidR="006B1B69" w:rsidRPr="006B1B69" w:rsidRDefault="006B1B69" w:rsidP="006B1B69">
      <w:pPr>
        <w:ind w:firstLine="708"/>
        <w:jc w:val="both"/>
        <w:rPr>
          <w:rFonts w:ascii="Myriad Pro" w:hAnsi="Myriad Pro"/>
          <w:b/>
          <w:lang w:val="bg-BG"/>
        </w:rPr>
      </w:pPr>
      <w:r w:rsidRPr="00BE1997">
        <w:rPr>
          <w:b/>
          <w:bCs/>
          <w:i/>
          <w:iCs/>
          <w:lang w:val="bg-BG"/>
        </w:rPr>
        <w:t>На</w:t>
      </w:r>
      <w:r>
        <w:rPr>
          <w:b/>
          <w:bCs/>
          <w:i/>
          <w:iCs/>
          <w:lang w:val="bg-BG"/>
        </w:rPr>
        <w:t xml:space="preserve"> въпрос</w:t>
      </w:r>
      <w:r w:rsidRPr="003F3098">
        <w:rPr>
          <w:b/>
          <w:bCs/>
          <w:i/>
          <w:iCs/>
          <w:lang w:val="bg-BG"/>
        </w:rPr>
        <w:t xml:space="preserve"> </w:t>
      </w:r>
      <w:r w:rsidRPr="006B1B69">
        <w:rPr>
          <w:b/>
          <w:i/>
          <w:iCs/>
          <w:lang w:val="bg-BG"/>
        </w:rPr>
        <w:t>Били ли сте подложени някога на корупционен натиск от страна на академични/административни служители от Академията</w:t>
      </w:r>
      <w:r w:rsidRPr="003F3098">
        <w:rPr>
          <w:b/>
          <w:i/>
          <w:iCs/>
        </w:rPr>
        <w:t>?</w:t>
      </w:r>
      <w:r w:rsidRPr="003F3098">
        <w:rPr>
          <w:i/>
          <w:iCs/>
          <w:lang w:val="bg-BG"/>
        </w:rPr>
        <w:t>,</w:t>
      </w:r>
      <w:r w:rsidRPr="00415115">
        <w:rPr>
          <w:i/>
          <w:iCs/>
          <w:lang w:val="bg-BG"/>
        </w:rPr>
        <w:t xml:space="preserve"> </w:t>
      </w:r>
      <w:r>
        <w:t>2</w:t>
      </w:r>
      <w:r>
        <w:rPr>
          <w:lang w:val="bg-BG"/>
        </w:rPr>
        <w:t xml:space="preserve"> или 1,49% от анкетираните са дали отговор „</w:t>
      </w:r>
      <w:proofErr w:type="gramStart"/>
      <w:r>
        <w:rPr>
          <w:lang w:val="bg-BG"/>
        </w:rPr>
        <w:t>Да“</w:t>
      </w:r>
      <w:proofErr w:type="gramEnd"/>
      <w:r>
        <w:rPr>
          <w:lang w:val="bg-BG"/>
        </w:rPr>
        <w:t>, 132 или 95,51% от анкетираните студенти са посочили, като отговор „Не“.</w:t>
      </w:r>
    </w:p>
    <w:p w14:paraId="0D3ACFA3" w14:textId="77777777" w:rsidR="006B1B69" w:rsidRDefault="006B1B69" w:rsidP="006B1B69">
      <w:pPr>
        <w:ind w:firstLine="708"/>
        <w:jc w:val="both"/>
        <w:rPr>
          <w:lang w:val="bg-BG"/>
        </w:rPr>
      </w:pPr>
    </w:p>
    <w:p w14:paraId="2F29A2B4" w14:textId="04885DD7" w:rsidR="006B1B69" w:rsidRDefault="006B1B69" w:rsidP="006B1B69">
      <w:pPr>
        <w:ind w:firstLine="708"/>
        <w:jc w:val="both"/>
        <w:rPr>
          <w:lang w:val="bg-BG"/>
        </w:rPr>
      </w:pPr>
      <w:r>
        <w:rPr>
          <w:noProof/>
          <w:lang w:val="bg-BG"/>
          <w14:ligatures w14:val="standardContextual"/>
        </w:rPr>
        <w:drawing>
          <wp:inline distT="0" distB="0" distL="0" distR="0" wp14:anchorId="7E84C5A9" wp14:editId="2C388B47">
            <wp:extent cx="5486400" cy="3200400"/>
            <wp:effectExtent l="0" t="0" r="0" b="0"/>
            <wp:docPr id="2123421052" name="Chart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382D43C9" w14:textId="77777777" w:rsidR="006B1B69" w:rsidRPr="006B1B69" w:rsidRDefault="006B1B69" w:rsidP="006B1B69">
      <w:pPr>
        <w:ind w:firstLine="708"/>
        <w:jc w:val="both"/>
        <w:rPr>
          <w:rFonts w:ascii="Myriad Pro" w:hAnsi="Myriad Pro"/>
          <w:b/>
          <w:lang w:val="bg-BG"/>
        </w:rPr>
      </w:pPr>
    </w:p>
    <w:p w14:paraId="3B59B782" w14:textId="77777777" w:rsidR="006B1B69" w:rsidRDefault="006B1B69" w:rsidP="006B1B69">
      <w:pPr>
        <w:ind w:firstLine="708"/>
        <w:jc w:val="center"/>
        <w:rPr>
          <w:lang w:val="bg-BG"/>
        </w:rPr>
      </w:pPr>
    </w:p>
    <w:p w14:paraId="6E1C49E4" w14:textId="77777777" w:rsidR="0092077E" w:rsidRPr="00033BAD" w:rsidRDefault="0092077E" w:rsidP="0092077E">
      <w:pPr>
        <w:ind w:left="18"/>
        <w:jc w:val="both"/>
        <w:rPr>
          <w:b/>
          <w:lang w:val="bg-BG"/>
        </w:rPr>
      </w:pPr>
      <w:r w:rsidRPr="00033BAD">
        <w:rPr>
          <w:b/>
          <w:lang w:val="bg-BG"/>
        </w:rPr>
        <w:t>Мнения и препоръки:</w:t>
      </w:r>
    </w:p>
    <w:p w14:paraId="4E4B9116" w14:textId="77777777" w:rsidR="0092077E" w:rsidRPr="00033BAD" w:rsidRDefault="0092077E" w:rsidP="0092077E">
      <w:pPr>
        <w:ind w:left="18"/>
        <w:jc w:val="both"/>
        <w:rPr>
          <w:b/>
          <w:lang w:val="bg-BG"/>
        </w:rPr>
      </w:pPr>
    </w:p>
    <w:p w14:paraId="4409CA24" w14:textId="77777777" w:rsidR="0092077E" w:rsidRPr="00033BAD" w:rsidRDefault="0092077E" w:rsidP="0092077E">
      <w:pPr>
        <w:pStyle w:val="ListParagraph"/>
        <w:numPr>
          <w:ilvl w:val="0"/>
          <w:numId w:val="1"/>
        </w:numPr>
        <w:jc w:val="both"/>
        <w:rPr>
          <w:bCs/>
          <w:lang w:val="bg-BG"/>
        </w:rPr>
      </w:pPr>
      <w:r w:rsidRPr="00033BAD">
        <w:rPr>
          <w:bCs/>
          <w:lang w:val="bg-BG"/>
        </w:rPr>
        <w:t>Да се преразгледа организацията на учебните занятия, тъй като има дни с твърде голяма заетост и такива с твърде малка</w:t>
      </w:r>
    </w:p>
    <w:p w14:paraId="469C960D" w14:textId="77777777" w:rsidR="0092077E" w:rsidRPr="00033BAD" w:rsidRDefault="0092077E" w:rsidP="0092077E">
      <w:pPr>
        <w:pStyle w:val="ListParagraph"/>
        <w:numPr>
          <w:ilvl w:val="0"/>
          <w:numId w:val="1"/>
        </w:numPr>
        <w:jc w:val="both"/>
        <w:rPr>
          <w:bCs/>
          <w:lang w:val="bg-BG"/>
        </w:rPr>
      </w:pPr>
      <w:r w:rsidRPr="00033BAD">
        <w:rPr>
          <w:bCs/>
          <w:lang w:val="bg-BG"/>
        </w:rPr>
        <w:t>Да се реновират лекционните зали /№8/ и да се обнови техниката, която се използва в тях</w:t>
      </w:r>
    </w:p>
    <w:p w14:paraId="00355BCD" w14:textId="77777777" w:rsidR="0092077E" w:rsidRPr="00033BAD" w:rsidRDefault="0092077E" w:rsidP="0092077E">
      <w:pPr>
        <w:pStyle w:val="ListParagraph"/>
        <w:numPr>
          <w:ilvl w:val="0"/>
          <w:numId w:val="1"/>
        </w:numPr>
        <w:jc w:val="both"/>
        <w:rPr>
          <w:bCs/>
          <w:lang w:val="bg-BG"/>
        </w:rPr>
      </w:pPr>
      <w:r w:rsidRPr="00033BAD">
        <w:rPr>
          <w:bCs/>
          <w:lang w:val="bg-BG"/>
        </w:rPr>
        <w:t>Да има наличност на повече електронни материали, по-удобни часове на работа на учебен отдел и книжарницата</w:t>
      </w:r>
    </w:p>
    <w:p w14:paraId="1A0F6A3E" w14:textId="77777777" w:rsidR="0092077E" w:rsidRPr="00033BAD" w:rsidRDefault="0092077E" w:rsidP="0092077E">
      <w:pPr>
        <w:pStyle w:val="ListParagraph"/>
        <w:numPr>
          <w:ilvl w:val="0"/>
          <w:numId w:val="1"/>
        </w:numPr>
        <w:jc w:val="both"/>
        <w:rPr>
          <w:bCs/>
          <w:lang w:val="bg-BG"/>
        </w:rPr>
      </w:pPr>
      <w:r w:rsidRPr="00033BAD">
        <w:rPr>
          <w:bCs/>
          <w:lang w:val="bg-BG"/>
        </w:rPr>
        <w:t>Има некоректности в учебната програма (получава се застъпване на занятия)</w:t>
      </w:r>
    </w:p>
    <w:p w14:paraId="5C6B8ACA" w14:textId="77777777" w:rsidR="0092077E" w:rsidRDefault="0092077E" w:rsidP="0092077E">
      <w:pPr>
        <w:pStyle w:val="ListParagraph"/>
        <w:numPr>
          <w:ilvl w:val="0"/>
          <w:numId w:val="1"/>
        </w:numPr>
        <w:jc w:val="both"/>
        <w:rPr>
          <w:bCs/>
          <w:lang w:val="bg-BG"/>
        </w:rPr>
      </w:pPr>
      <w:r w:rsidRPr="00033BAD">
        <w:rPr>
          <w:bCs/>
          <w:lang w:val="bg-BG"/>
        </w:rPr>
        <w:t>Да се дава по-пълна информация от страна на административния персонал относно интересите на студентите, да се увеличат часовете по дисциплините, които помагат за професионалната реализация на студентите и съответно да се намалят дисциплини като Физкултура и Танци</w:t>
      </w:r>
    </w:p>
    <w:p w14:paraId="24B84D6B" w14:textId="77777777" w:rsidR="0092077E" w:rsidRDefault="0092077E" w:rsidP="0092077E">
      <w:pPr>
        <w:pStyle w:val="ListParagraph"/>
        <w:numPr>
          <w:ilvl w:val="0"/>
          <w:numId w:val="1"/>
        </w:numPr>
        <w:jc w:val="both"/>
        <w:rPr>
          <w:bCs/>
          <w:u w:val="single"/>
          <w:lang w:val="bg-BG"/>
        </w:rPr>
      </w:pPr>
      <w:r w:rsidRPr="00DF1262">
        <w:rPr>
          <w:bCs/>
          <w:u w:val="single"/>
          <w:lang w:val="bg-BG"/>
        </w:rPr>
        <w:t>Служителката от книжарницата отсъства често, което пречи на част от учебните ни занятия</w:t>
      </w:r>
    </w:p>
    <w:p w14:paraId="4D7ECC59" w14:textId="77777777" w:rsidR="0092077E" w:rsidRDefault="0092077E" w:rsidP="0092077E">
      <w:pPr>
        <w:pStyle w:val="ListParagraph"/>
        <w:numPr>
          <w:ilvl w:val="0"/>
          <w:numId w:val="1"/>
        </w:numPr>
        <w:jc w:val="both"/>
        <w:rPr>
          <w:bCs/>
          <w:u w:val="single"/>
          <w:lang w:val="bg-BG"/>
        </w:rPr>
      </w:pPr>
      <w:r>
        <w:rPr>
          <w:bCs/>
          <w:u w:val="single"/>
          <w:lang w:val="bg-BG"/>
        </w:rPr>
        <w:t>Да се намалят семестриалните такси</w:t>
      </w:r>
    </w:p>
    <w:p w14:paraId="1472614E" w14:textId="77777777" w:rsidR="0092077E" w:rsidRPr="0045643C" w:rsidRDefault="0092077E" w:rsidP="0092077E">
      <w:pPr>
        <w:pStyle w:val="ListParagraph"/>
        <w:numPr>
          <w:ilvl w:val="0"/>
          <w:numId w:val="1"/>
        </w:numPr>
        <w:jc w:val="both"/>
        <w:rPr>
          <w:bCs/>
          <w:u w:val="single"/>
          <w:lang w:val="bg-BG"/>
        </w:rPr>
      </w:pPr>
      <w:r>
        <w:rPr>
          <w:bCs/>
          <w:u w:val="single"/>
          <w:lang w:val="bg-BG"/>
        </w:rPr>
        <w:lastRenderedPageBreak/>
        <w:t>По-голям толеранс към работещите студенти и по-добра подръжка на хореографските зали</w:t>
      </w:r>
    </w:p>
    <w:p w14:paraId="030BA131" w14:textId="77777777" w:rsidR="0092077E" w:rsidRDefault="0092077E" w:rsidP="0092077E">
      <w:pPr>
        <w:pStyle w:val="ListParagraph"/>
        <w:numPr>
          <w:ilvl w:val="0"/>
          <w:numId w:val="1"/>
        </w:numPr>
        <w:jc w:val="both"/>
        <w:rPr>
          <w:bCs/>
          <w:u w:val="single"/>
          <w:lang w:val="bg-BG"/>
        </w:rPr>
      </w:pPr>
      <w:r>
        <w:rPr>
          <w:bCs/>
          <w:u w:val="single"/>
          <w:lang w:val="bg-BG"/>
        </w:rPr>
        <w:t>58 препоръки за построяване на допълнителна хореографска зала</w:t>
      </w:r>
    </w:p>
    <w:p w14:paraId="70337C96" w14:textId="77777777" w:rsidR="0092077E" w:rsidRDefault="0092077E" w:rsidP="0092077E">
      <w:pPr>
        <w:pStyle w:val="ListParagraph"/>
        <w:numPr>
          <w:ilvl w:val="0"/>
          <w:numId w:val="1"/>
        </w:numPr>
        <w:jc w:val="both"/>
        <w:rPr>
          <w:bCs/>
          <w:u w:val="single"/>
          <w:lang w:val="bg-BG"/>
        </w:rPr>
      </w:pPr>
      <w:r>
        <w:rPr>
          <w:bCs/>
          <w:u w:val="single"/>
          <w:lang w:val="bg-BG"/>
        </w:rPr>
        <w:t>Желание на студенти платена форма на обучение да могат да кандидатстват за стипендия отпускана от академията</w:t>
      </w:r>
    </w:p>
    <w:p w14:paraId="023F71A5" w14:textId="77777777" w:rsidR="0092077E" w:rsidRDefault="0092077E" w:rsidP="0092077E">
      <w:pPr>
        <w:pStyle w:val="ListParagraph"/>
        <w:numPr>
          <w:ilvl w:val="0"/>
          <w:numId w:val="1"/>
        </w:numPr>
        <w:jc w:val="both"/>
        <w:rPr>
          <w:bCs/>
          <w:u w:val="single"/>
          <w:lang w:val="bg-BG"/>
        </w:rPr>
      </w:pPr>
      <w:r>
        <w:rPr>
          <w:bCs/>
          <w:u w:val="single"/>
          <w:lang w:val="bg-BG"/>
        </w:rPr>
        <w:t>По – голяма запознатост от страна на учебен отдел относно лекции и упражнения на дадени преподаватели</w:t>
      </w:r>
    </w:p>
    <w:p w14:paraId="56F787C1" w14:textId="77777777" w:rsidR="0092077E" w:rsidRDefault="0092077E" w:rsidP="0092077E">
      <w:pPr>
        <w:pStyle w:val="ListParagraph"/>
        <w:numPr>
          <w:ilvl w:val="0"/>
          <w:numId w:val="1"/>
        </w:numPr>
        <w:jc w:val="both"/>
        <w:rPr>
          <w:bCs/>
          <w:u w:val="single"/>
          <w:lang w:val="bg-BG"/>
        </w:rPr>
      </w:pPr>
      <w:r>
        <w:rPr>
          <w:bCs/>
          <w:u w:val="single"/>
          <w:lang w:val="bg-BG"/>
        </w:rPr>
        <w:t>Повече предмети по дигитално образование</w:t>
      </w:r>
    </w:p>
    <w:p w14:paraId="711FD586" w14:textId="77777777" w:rsidR="0092077E" w:rsidRDefault="0092077E" w:rsidP="0092077E">
      <w:pPr>
        <w:pStyle w:val="ListParagraph"/>
        <w:numPr>
          <w:ilvl w:val="0"/>
          <w:numId w:val="1"/>
        </w:numPr>
        <w:jc w:val="both"/>
        <w:rPr>
          <w:bCs/>
          <w:u w:val="single"/>
          <w:lang w:val="bg-BG"/>
        </w:rPr>
      </w:pPr>
      <w:r>
        <w:rPr>
          <w:bCs/>
          <w:u w:val="single"/>
          <w:lang w:val="bg-BG"/>
        </w:rPr>
        <w:t>Има нужда от повече свободни зали за самоподготовка</w:t>
      </w:r>
    </w:p>
    <w:p w14:paraId="6D4F616D" w14:textId="77777777" w:rsidR="0092077E" w:rsidRDefault="0092077E" w:rsidP="0092077E">
      <w:pPr>
        <w:pStyle w:val="ListParagraph"/>
        <w:numPr>
          <w:ilvl w:val="0"/>
          <w:numId w:val="1"/>
        </w:numPr>
        <w:jc w:val="both"/>
        <w:rPr>
          <w:bCs/>
          <w:u w:val="single"/>
          <w:lang w:val="bg-BG"/>
        </w:rPr>
      </w:pPr>
      <w:r>
        <w:rPr>
          <w:bCs/>
          <w:u w:val="single"/>
          <w:lang w:val="bg-BG"/>
        </w:rPr>
        <w:t>Обогатяване на оперните клавири в библиотеката</w:t>
      </w:r>
    </w:p>
    <w:p w14:paraId="21794808" w14:textId="77777777" w:rsidR="006B1B69" w:rsidRPr="00711653" w:rsidRDefault="006B1B69" w:rsidP="006B1B69">
      <w:pPr>
        <w:ind w:firstLine="708"/>
        <w:jc w:val="center"/>
        <w:rPr>
          <w:lang w:val="bg-BG"/>
        </w:rPr>
      </w:pPr>
    </w:p>
    <w:sectPr w:rsidR="006B1B69" w:rsidRPr="007116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F081C" w14:textId="77777777" w:rsidR="00C54AA3" w:rsidRDefault="00C54AA3" w:rsidP="00415115">
      <w:r>
        <w:separator/>
      </w:r>
    </w:p>
  </w:endnote>
  <w:endnote w:type="continuationSeparator" w:id="0">
    <w:p w14:paraId="15568407" w14:textId="77777777" w:rsidR="00C54AA3" w:rsidRDefault="00C54AA3" w:rsidP="00415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0A969" w14:textId="77777777" w:rsidR="00C54AA3" w:rsidRDefault="00C54AA3" w:rsidP="00415115">
      <w:r>
        <w:separator/>
      </w:r>
    </w:p>
  </w:footnote>
  <w:footnote w:type="continuationSeparator" w:id="0">
    <w:p w14:paraId="192D76AF" w14:textId="77777777" w:rsidR="00C54AA3" w:rsidRDefault="00C54AA3" w:rsidP="004151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0374E7"/>
    <w:multiLevelType w:val="hybridMultilevel"/>
    <w:tmpl w:val="06DEEF72"/>
    <w:lvl w:ilvl="0" w:tplc="E4926BB8">
      <w:start w:val="3"/>
      <w:numFmt w:val="bullet"/>
      <w:lvlText w:val="-"/>
      <w:lvlJc w:val="left"/>
      <w:pPr>
        <w:ind w:left="378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0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38" w:hanging="360"/>
      </w:pPr>
      <w:rPr>
        <w:rFonts w:ascii="Wingdings" w:hAnsi="Wingdings" w:hint="default"/>
      </w:rPr>
    </w:lvl>
  </w:abstractNum>
  <w:num w:numId="1" w16cid:durableId="1914851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48A"/>
    <w:rsid w:val="000770C2"/>
    <w:rsid w:val="00102F80"/>
    <w:rsid w:val="001956E1"/>
    <w:rsid w:val="0020148A"/>
    <w:rsid w:val="002A3704"/>
    <w:rsid w:val="00340865"/>
    <w:rsid w:val="003F3098"/>
    <w:rsid w:val="00415115"/>
    <w:rsid w:val="004318E9"/>
    <w:rsid w:val="00525002"/>
    <w:rsid w:val="00533FA3"/>
    <w:rsid w:val="00553D54"/>
    <w:rsid w:val="00612060"/>
    <w:rsid w:val="006B1B69"/>
    <w:rsid w:val="00711653"/>
    <w:rsid w:val="00765239"/>
    <w:rsid w:val="008F707B"/>
    <w:rsid w:val="0092077E"/>
    <w:rsid w:val="00B55D1F"/>
    <w:rsid w:val="00BE1997"/>
    <w:rsid w:val="00C54AA3"/>
    <w:rsid w:val="00E41D5E"/>
    <w:rsid w:val="00FF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401C7"/>
  <w15:chartTrackingRefBased/>
  <w15:docId w15:val="{E4917F70-4576-4613-B5B6-F80752291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D1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5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15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5115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151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5115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9207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7.xml"/><Relationship Id="rId18" Type="http://schemas.openxmlformats.org/officeDocument/2006/relationships/chart" Target="charts/chart1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17" Type="http://schemas.openxmlformats.org/officeDocument/2006/relationships/chart" Target="charts/chart11.xml"/><Relationship Id="rId2" Type="http://schemas.openxmlformats.org/officeDocument/2006/relationships/styles" Target="styles.xml"/><Relationship Id="rId16" Type="http://schemas.openxmlformats.org/officeDocument/2006/relationships/chart" Target="charts/chart10.xml"/><Relationship Id="rId20" Type="http://schemas.openxmlformats.org/officeDocument/2006/relationships/chart" Target="charts/chart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5.xml"/><Relationship Id="rId5" Type="http://schemas.openxmlformats.org/officeDocument/2006/relationships/footnotes" Target="footnotes.xml"/><Relationship Id="rId15" Type="http://schemas.openxmlformats.org/officeDocument/2006/relationships/chart" Target="charts/chart9.xml"/><Relationship Id="rId10" Type="http://schemas.openxmlformats.org/officeDocument/2006/relationships/chart" Target="charts/chart4.xml"/><Relationship Id="rId19" Type="http://schemas.openxmlformats.org/officeDocument/2006/relationships/chart" Target="charts/chart13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chart" Target="charts/chart8.xml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2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3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ПОСЕЩЕНИЕ ОТ</a:t>
            </a:r>
            <a:r>
              <a:rPr lang="bg-BG" baseline="0"/>
              <a:t> АНКЕТИРАНИЯ НА ЧАСОВЕТЕ ПО УЧЕБЕН ПЛАН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ВСИЧКИ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Sheet1!$A$2:$A$5</c:f>
              <c:strCache>
                <c:ptCount val="1"/>
                <c:pt idx="0">
                  <c:v>Category 1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466-4DEF-ABC8-4BBB318D5632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ПО-ГОЛЯМА ЧАСТ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Sheet1!$A$2:$A$5</c:f>
              <c:strCache>
                <c:ptCount val="1"/>
                <c:pt idx="0">
                  <c:v>Category 1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466-4DEF-ABC8-4BBB318D5632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ПО-МАЛКА ЧАСТ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Sheet1!$A$2:$A$5</c:f>
              <c:strCache>
                <c:ptCount val="1"/>
                <c:pt idx="0">
                  <c:v>Category 1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466-4DEF-ABC8-4BBB318D56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96412303"/>
        <c:axId val="1750527631"/>
      </c:barChart>
      <c:catAx>
        <c:axId val="159641230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bg-BG"/>
          </a:p>
        </c:txPr>
        <c:crossAx val="1750527631"/>
        <c:crosses val="autoZero"/>
        <c:auto val="1"/>
        <c:lblAlgn val="ctr"/>
        <c:lblOffset val="100"/>
        <c:noMultiLvlLbl val="0"/>
      </c:catAx>
      <c:valAx>
        <c:axId val="175052763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bg-BG"/>
          </a:p>
        </c:txPr>
        <c:crossAx val="159641230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АКО НЕ СТЕ ПОСЕЩАВАЛИ РЕДОВНО</a:t>
            </a:r>
            <a:r>
              <a:rPr lang="bg-BG" baseline="0"/>
              <a:t> УЧЕБНИТЕ ЗАНЯТИЯ, КОЯ Е ПРИЧИНАТА ЗА ТОВА?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7FF-4E0D-BC43-82B7235037B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7580-4264-BFE1-C5EC417113F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580-4264-BFE1-C5EC417113F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7FF-4E0D-BC43-82B7235037B4}"/>
              </c:ext>
            </c:extLst>
          </c:dPt>
          <c:cat>
            <c:strRef>
              <c:f>Sheet1!$A$2:$A$5</c:f>
              <c:strCache>
                <c:ptCount val="3"/>
                <c:pt idx="0">
                  <c:v>ПОСЕЩАВАЛ/А СЪМ</c:v>
                </c:pt>
                <c:pt idx="1">
                  <c:v>РАБОТЯ И УЧА</c:v>
                </c:pt>
                <c:pt idx="2">
                  <c:v>МОГА ДА СЕ ПОДГОТВЯ И САМ/А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107</c:v>
                </c:pt>
                <c:pt idx="1">
                  <c:v>25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580-4264-BFE1-C5EC417113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СТЕПЕН</a:t>
            </a:r>
            <a:r>
              <a:rPr lang="bg-BG" baseline="0"/>
              <a:t> НА ВАШИЯ ЛИЧЕН ИНТЕРЕС КЪМ ОБУЧЕНИЕТО?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1502624671916E-2"/>
          <c:y val="0.14718253968253969"/>
          <c:w val="0.90849737532808394"/>
          <c:h val="0.6699865641794775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ВИСОК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Sheet1!$A$2:$A$5</c:f>
              <c:strCache>
                <c:ptCount val="1"/>
                <c:pt idx="0">
                  <c:v>Category 1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7C4-41F1-A40A-46CDD5219D8D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СРЕДЕН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Sheet1!$A$2:$A$5</c:f>
              <c:strCache>
                <c:ptCount val="1"/>
                <c:pt idx="0">
                  <c:v>Category 1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7C4-41F1-A40A-46CDD5219D8D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СЛАБ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cat>
            <c:strRef>
              <c:f>Sheet1!$A$2:$A$5</c:f>
              <c:strCache>
                <c:ptCount val="1"/>
                <c:pt idx="0">
                  <c:v>Category 1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7C4-41F1-A40A-46CDD5219D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881540991"/>
        <c:axId val="1646850175"/>
        <c:axId val="0"/>
      </c:bar3DChart>
      <c:catAx>
        <c:axId val="188154099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bg-BG"/>
          </a:p>
        </c:txPr>
        <c:crossAx val="1646850175"/>
        <c:crosses val="autoZero"/>
        <c:auto val="1"/>
        <c:lblAlgn val="ctr"/>
        <c:lblOffset val="100"/>
        <c:noMultiLvlLbl val="0"/>
      </c:catAx>
      <c:valAx>
        <c:axId val="164685017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bg-BG"/>
          </a:p>
        </c:txPr>
        <c:crossAx val="188154099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Удовлетворени ли сте от организацията на учебния процес /съотношение на лекции, упражнения, практика/?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A799-4F50-9C6B-9349F60A426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A799-4F50-9C6B-9349F60A426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A799-4F50-9C6B-9349F60A426B}"/>
              </c:ext>
            </c:extLst>
          </c:dPt>
          <c:cat>
            <c:strRef>
              <c:f>Sheet1!$A$2:$A$4</c:f>
              <c:strCache>
                <c:ptCount val="3"/>
                <c:pt idx="0">
                  <c:v>НАПЪЛНО</c:v>
                </c:pt>
                <c:pt idx="1">
                  <c:v>В ПО-ГОЛЯМАТА ЧАСТ</c:v>
                </c:pt>
                <c:pt idx="2">
                  <c:v>В МАЛКА ЧАСТ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74</c:v>
                </c:pt>
                <c:pt idx="1">
                  <c:v>49</c:v>
                </c:pt>
                <c:pt idx="2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C9B-4E3C-BEEF-2896CB6C983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ofPieChart>
        <c:ofPieType val="bar"/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Съдържателни и интересни ли са за Вас лекциите / упражненията / практическите занятия?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787-4D7F-B801-7BA8D1AE501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787-4D7F-B801-7BA8D1AE501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787-4D7F-B801-7BA8D1AE501E}"/>
              </c:ext>
            </c:extLst>
          </c:dPt>
          <c:dPt>
            <c:idx val="3"/>
            <c:bubble3D val="0"/>
            <c:explosion val="32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3787-4D7F-B801-7BA8D1AE501E}"/>
              </c:ext>
            </c:extLst>
          </c:dPt>
          <c:cat>
            <c:strRef>
              <c:f>Sheet1!$A$2:$A$4</c:f>
              <c:strCache>
                <c:ptCount val="3"/>
                <c:pt idx="0">
                  <c:v>НАПЪЛНО</c:v>
                </c:pt>
                <c:pt idx="1">
                  <c:v>В ПО-ГОЛЯМАТА ЧАСТ</c:v>
                </c:pt>
                <c:pt idx="2">
                  <c:v>В МАЛКА ЧАСТ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89</c:v>
                </c:pt>
                <c:pt idx="1">
                  <c:v>40</c:v>
                </c:pt>
                <c:pt idx="2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787-4D7F-B801-7BA8D1AE501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gapWidth val="100"/>
        <c:secondPieSize val="75"/>
        <c:serLines>
          <c:spPr>
            <a:ln w="9525" cap="flat" cmpd="sng" algn="ctr">
              <a:solidFill>
                <a:schemeClr val="tx1">
                  <a:lumMod val="35000"/>
                  <a:lumOff val="65000"/>
                </a:schemeClr>
              </a:solidFill>
              <a:round/>
            </a:ln>
            <a:effectLst/>
          </c:spPr>
        </c:serLines>
      </c:of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40" b="0">
                <a:effectLst/>
              </a:rPr>
              <a:t>Актуални и ориентирани към практиката ли са знанията и уменията, които ус</a:t>
            </a:r>
            <a:r>
              <a:rPr lang="bg-BG" sz="1440" b="0">
                <a:effectLst/>
              </a:rPr>
              <a:t>в</a:t>
            </a:r>
            <a:r>
              <a:rPr lang="en-US" sz="1440" b="0">
                <a:effectLst/>
              </a:rPr>
              <a:t>оявате?</a:t>
            </a:r>
            <a:endParaRPr lang="bg-BG" sz="1440" b="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НАПЪЛНО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Sheet1!$B$2</c:f>
              <c:numCache>
                <c:formatCode>General</c:formatCode>
                <c:ptCount val="1"/>
                <c:pt idx="0">
                  <c:v>102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A04-455A-9FB0-4C9EB86D5B03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В ПО-ГОЛЯМАТА ЧАСТ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Sheet1!$C$2</c:f>
              <c:numCache>
                <c:formatCode>General</c:formatCode>
                <c:ptCount val="1"/>
                <c:pt idx="0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A04-455A-9FB0-4C9EB86D5B03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В МАЛКА ЧАСТ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Sheet1!$D$2</c:f>
              <c:numCache>
                <c:formatCode>General</c:formatCode>
                <c:ptCount val="1"/>
                <c:pt idx="0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A04-455A-9FB0-4C9EB86D5B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882648047"/>
        <c:axId val="1610181535"/>
        <c:axId val="1623942367"/>
      </c:bar3DChart>
      <c:catAx>
        <c:axId val="188264804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bg-BG"/>
          </a:p>
        </c:txPr>
        <c:crossAx val="1610181535"/>
        <c:crosses val="autoZero"/>
        <c:auto val="1"/>
        <c:lblAlgn val="ctr"/>
        <c:lblOffset val="100"/>
        <c:noMultiLvlLbl val="0"/>
      </c:catAx>
      <c:valAx>
        <c:axId val="161018153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bg-BG"/>
          </a:p>
        </c:txPr>
        <c:crossAx val="1882648047"/>
        <c:crosses val="autoZero"/>
        <c:crossBetween val="between"/>
      </c:valAx>
      <c:serAx>
        <c:axId val="1623942367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bg-BG"/>
          </a:p>
        </c:txPr>
        <c:crossAx val="1610181535"/>
        <c:crosses val="autoZero"/>
      </c:ser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Преподавателите прилагат ли ефективна система за контрол на посещаемостта от студентите при провеждане на учебните занятия?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3F9-4946-B3F9-6B6BCE8F294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3F9-4946-B3F9-6B6BCE8F294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3F9-4946-B3F9-6B6BCE8F2946}"/>
              </c:ext>
            </c:extLst>
          </c:dPt>
          <c:cat>
            <c:strRef>
              <c:f>Sheet1!$A$2:$A$4</c:f>
              <c:strCache>
                <c:ptCount val="3"/>
                <c:pt idx="0">
                  <c:v>НАПЪЛНО</c:v>
                </c:pt>
                <c:pt idx="1">
                  <c:v>В ПО-ГОЛЯМАТА ЧАСТ</c:v>
                </c:pt>
                <c:pt idx="2">
                  <c:v>В МАЛКА ЧАСТ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96</c:v>
                </c:pt>
                <c:pt idx="1">
                  <c:v>29</c:v>
                </c:pt>
                <c:pt idx="2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BA2-49E0-870C-71FCEBEFDB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 sz="1000" b="1">
                <a:effectLst/>
              </a:rPr>
              <a:t>Използват ли се според Вас достатъчно интерактивни методи на обучение във Вашата  специалност /</a:t>
            </a:r>
            <a:r>
              <a:rPr lang="bg-BG" sz="1000" b="1" i="1">
                <a:effectLst/>
              </a:rPr>
              <a:t>аудио-визуални материали, практически демонстрации, дискусии и др</a:t>
            </a:r>
            <a:r>
              <a:rPr lang="bg-BG" sz="1000" b="1">
                <a:effectLst/>
              </a:rPr>
              <a:t>./</a:t>
            </a:r>
            <a:endParaRPr lang="bg-BG" sz="10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НАПЪЛНО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Sheet1!$A$2:$A$3</c:f>
              <c:strCache>
                <c:ptCount val="1"/>
                <c:pt idx="0">
                  <c:v>СТАТИСТИКА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1C6-4491-8400-B7A6545AD671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В ПО-ГОЛЯМАТА ЧАСТ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Sheet1!$A$2:$A$3</c:f>
              <c:strCache>
                <c:ptCount val="1"/>
                <c:pt idx="0">
                  <c:v>СТАТИСТИКА</c:v>
                </c:pt>
              </c:strCache>
            </c:strRef>
          </c:cat>
          <c:val>
            <c:numRef>
              <c:f>Sheet1!$C$2:$C$3</c:f>
              <c:numCache>
                <c:formatCode>General</c:formatCode>
                <c:ptCount val="2"/>
                <c:pt idx="0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1C6-4491-8400-B7A6545AD671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В МАЛКА ЧАСТ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cat>
            <c:strRef>
              <c:f>Sheet1!$A$2:$A$3</c:f>
              <c:strCache>
                <c:ptCount val="1"/>
                <c:pt idx="0">
                  <c:v>СТАТИСТИКА</c:v>
                </c:pt>
              </c:strCache>
            </c:strRef>
          </c:cat>
          <c:val>
            <c:numRef>
              <c:f>Sheet1!$D$2:$D$3</c:f>
              <c:numCache>
                <c:formatCode>General</c:formatCode>
                <c:ptCount val="2"/>
                <c:pt idx="0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1C6-4491-8400-B7A6545AD67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01054815"/>
        <c:axId val="1742990463"/>
        <c:axId val="0"/>
      </c:bar3DChart>
      <c:catAx>
        <c:axId val="301054815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bg-BG"/>
          </a:p>
        </c:txPr>
        <c:crossAx val="1742990463"/>
        <c:crosses val="autoZero"/>
        <c:auto val="1"/>
        <c:lblAlgn val="ctr"/>
        <c:lblOffset val="100"/>
        <c:noMultiLvlLbl val="0"/>
      </c:catAx>
      <c:valAx>
        <c:axId val="174299046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bg-BG"/>
          </a:p>
        </c:txPr>
        <c:crossAx val="30105481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 sz="900" b="1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effectLst/>
              </a:rPr>
              <a:t>Има ли изучавани от Вас дисциплини, в които се стимулира творческа активност на студентите /</a:t>
            </a:r>
            <a:r>
              <a:rPr lang="bg-BG" sz="900" b="1" i="1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effectLst/>
              </a:rPr>
              <a:t>проекти, курсови работи, решаване на казуси, подготовка на публикационни материали, творчески изяви</a:t>
            </a:r>
            <a:r>
              <a:rPr lang="bg-BG" sz="900" b="1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effectLst/>
              </a:rPr>
              <a:t>/</a:t>
            </a:r>
            <a:endParaRPr lang="en-US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НАПЪЛНО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Sheet1!$A$2</c:f>
              <c:strCache>
                <c:ptCount val="1"/>
                <c:pt idx="0">
                  <c:v>Има ли изучавани от Вас дисциплини, в които се стимулира творческа активност на студентите /проекти, курсови работи, решаване на казуси, подготовка на публикационни материали, творчески изяви/</c:v>
                </c:pt>
              </c:strCache>
            </c:strRef>
          </c:cat>
          <c:val>
            <c:numRef>
              <c:f>Sheet1!$B$2</c:f>
              <c:numCache>
                <c:formatCode>General</c:formatCode>
                <c:ptCount val="1"/>
                <c:pt idx="0">
                  <c:v>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1DF-4180-BCDA-967BF9046ACA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В ПО-ГОЛЯМАТА ЧАСТ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Sheet1!$A$2</c:f>
              <c:strCache>
                <c:ptCount val="1"/>
                <c:pt idx="0">
                  <c:v>Има ли изучавани от Вас дисциплини, в които се стимулира творческа активност на студентите /проекти, курсови работи, решаване на казуси, подготовка на публикационни материали, творчески изяви/</c:v>
                </c:pt>
              </c:strCache>
            </c:strRef>
          </c:cat>
          <c:val>
            <c:numRef>
              <c:f>Sheet1!$C$2</c:f>
              <c:numCache>
                <c:formatCode>General</c:formatCode>
                <c:ptCount val="1"/>
                <c:pt idx="0">
                  <c:v>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1DF-4180-BCDA-967BF9046ACA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В МАЛКА ЧАСТ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Sheet1!$A$2</c:f>
              <c:strCache>
                <c:ptCount val="1"/>
                <c:pt idx="0">
                  <c:v>Има ли изучавани от Вас дисциплини, в които се стимулира творческа активност на студентите /проекти, курсови работи, решаване на казуси, подготовка на публикационни материали, творчески изяви/</c:v>
                </c:pt>
              </c:strCache>
            </c:strRef>
          </c:cat>
          <c:val>
            <c:numRef>
              <c:f>Sheet1!$D$2</c:f>
              <c:numCache>
                <c:formatCode>General</c:formatCode>
                <c:ptCount val="1"/>
                <c:pt idx="0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1DF-4180-BCDA-967BF9046A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08050207"/>
        <c:axId val="1863261503"/>
      </c:barChart>
      <c:catAx>
        <c:axId val="200805020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bg-BG"/>
          </a:p>
        </c:txPr>
        <c:crossAx val="1863261503"/>
        <c:crosses val="autoZero"/>
        <c:auto val="1"/>
        <c:lblAlgn val="ctr"/>
        <c:lblOffset val="100"/>
        <c:noMultiLvlLbl val="0"/>
      </c:catAx>
      <c:valAx>
        <c:axId val="186326150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bg-BG"/>
          </a:p>
        </c:txPr>
        <c:crossAx val="200805020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 sz="1000" b="1" i="0" u="none" strike="noStrike" baseline="0">
                <a:effectLst/>
              </a:rPr>
              <a:t>Има ли достатъчно дисциплини във Вашата специалност, в които е осигурен електронен достъп до учебните материали?</a:t>
            </a:r>
            <a:endParaRPr lang="en-US" sz="10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627-49B4-B1EB-6332617576A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627-49B4-B1EB-6332617576A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627-49B4-B1EB-6332617576A4}"/>
              </c:ext>
            </c:extLst>
          </c:dPt>
          <c:cat>
            <c:strRef>
              <c:f>Sheet1!$A$2:$A$4</c:f>
              <c:strCache>
                <c:ptCount val="3"/>
                <c:pt idx="0">
                  <c:v>НАПЪЛНО</c:v>
                </c:pt>
                <c:pt idx="1">
                  <c:v>В ПО-ГОЛЯМА ЧАСТ</c:v>
                </c:pt>
                <c:pt idx="2">
                  <c:v>В МАЛКА ЧАСТ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75</c:v>
                </c:pt>
                <c:pt idx="1">
                  <c:v>37</c:v>
                </c:pt>
                <c:pt idx="2">
                  <c:v>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BF8-4DB8-8F43-A813FF9582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ЛЕКЦИОННИ ЗАЛИ: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921-46AF-857C-95E36A52EEF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921-46AF-857C-95E36A52EEF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921-46AF-857C-95E36A52EEF1}"/>
              </c:ext>
            </c:extLst>
          </c:dPt>
          <c:cat>
            <c:strRef>
              <c:f>Sheet1!$A$2:$A$4</c:f>
              <c:strCache>
                <c:ptCount val="3"/>
                <c:pt idx="0">
                  <c:v>НАПЪЛНО</c:v>
                </c:pt>
                <c:pt idx="1">
                  <c:v>В ПО-ГОЛЯМАТА ЧАСТ</c:v>
                </c:pt>
                <c:pt idx="2">
                  <c:v>В МАЛКА ЧАСТ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76</c:v>
                </c:pt>
                <c:pt idx="1">
                  <c:v>34</c:v>
                </c:pt>
                <c:pt idx="2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93F-4793-A3A5-FA0D4F54018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 sz="900"/>
              <a:t>ЗАЛИ ЗА ПРАКТИЧЕСКИ УПРАЖНЕНИЯ И ТВОРЧЕСКИ ИЗЯВИ:</a:t>
            </a:r>
          </a:p>
        </c:rich>
      </c:tx>
      <c:layout>
        <c:manualLayout>
          <c:xMode val="edge"/>
          <c:yMode val="edge"/>
          <c:x val="0.4086425196850394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ЗАЛИ ЗА ПРАКТИЧЕСКИ УПРАЖНЕНИЯ И ТВОРЧЕСКИ ИЗЯВИ: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63D-4B3E-95D2-52706DDBCD3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63D-4B3E-95D2-52706DDBCD3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63D-4B3E-95D2-52706DDBCD34}"/>
              </c:ext>
            </c:extLst>
          </c:dPt>
          <c:cat>
            <c:strRef>
              <c:f>Sheet1!$A$2:$A$4</c:f>
              <c:strCache>
                <c:ptCount val="3"/>
                <c:pt idx="0">
                  <c:v>НАПЪЛНО</c:v>
                </c:pt>
                <c:pt idx="1">
                  <c:v>В ПО-ГОЛЯМАТА ЧАСТ</c:v>
                </c:pt>
                <c:pt idx="2">
                  <c:v>В МАЛКА ЧАСТ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63</c:v>
                </c:pt>
                <c:pt idx="1">
                  <c:v>38</c:v>
                </c:pt>
                <c:pt idx="2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063D-4B3E-95D2-52706DDBCD3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удовлетвореност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НАПЪЛНО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Sheet1!$A$2:$A$3</c:f>
              <c:strCache>
                <c:ptCount val="1"/>
                <c:pt idx="0">
                  <c:v>Category 1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37A-414E-9B9D-9B350DA55E25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В ПО-ГОЛЯМАТА ЧАСТ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Sheet1!$A$2:$A$3</c:f>
              <c:strCache>
                <c:ptCount val="1"/>
                <c:pt idx="0">
                  <c:v>Category 1</c:v>
                </c:pt>
              </c:strCache>
            </c:strRef>
          </c:cat>
          <c:val>
            <c:numRef>
              <c:f>Sheet1!$C$2:$C$3</c:f>
              <c:numCache>
                <c:formatCode>General</c:formatCode>
                <c:ptCount val="2"/>
                <c:pt idx="0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37A-414E-9B9D-9B350DA55E25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В МАЛКА ЧАСТ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Sheet1!$A$2:$A$3</c:f>
              <c:strCache>
                <c:ptCount val="1"/>
                <c:pt idx="0">
                  <c:v>Category 1</c:v>
                </c:pt>
              </c:strCache>
            </c:strRef>
          </c:cat>
          <c:val>
            <c:numRef>
              <c:f>Sheet1!$D$2:$D$3</c:f>
              <c:numCache>
                <c:formatCode>General</c:formatCode>
                <c:ptCount val="2"/>
                <c:pt idx="0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37A-414E-9B9D-9B350DA55E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46199871"/>
        <c:axId val="1091148416"/>
      </c:barChart>
      <c:catAx>
        <c:axId val="164619987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bg-BG"/>
          </a:p>
        </c:txPr>
        <c:crossAx val="1091148416"/>
        <c:crosses val="autoZero"/>
        <c:auto val="1"/>
        <c:lblAlgn val="ctr"/>
        <c:lblOffset val="100"/>
        <c:noMultiLvlLbl val="0"/>
      </c:catAx>
      <c:valAx>
        <c:axId val="10911484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bg-BG"/>
          </a:p>
        </c:txPr>
        <c:crossAx val="164619987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Били ли сте подложени някога на корупционен натиск от страна на академични/административни служители от Академията?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741-412D-90BF-320A46BE9EF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741-412D-90BF-320A46BE9EF6}"/>
              </c:ext>
            </c:extLst>
          </c:dPt>
          <c:cat>
            <c:strRef>
              <c:f>Sheet1!$A$2:$A$3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2</c:v>
                </c:pt>
                <c:pt idx="1">
                  <c:v>134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EE2-4AB0-A049-EEDFF79B8A1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33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50000"/>
            <a:lumOff val="50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4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1678</TotalTime>
  <Pages>10</Pages>
  <Words>1315</Words>
  <Characters>7496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kostov</dc:creator>
  <cp:keywords/>
  <dc:description/>
  <cp:lastModifiedBy>stefan kostov</cp:lastModifiedBy>
  <cp:revision>12</cp:revision>
  <dcterms:created xsi:type="dcterms:W3CDTF">2023-11-21T11:35:00Z</dcterms:created>
  <dcterms:modified xsi:type="dcterms:W3CDTF">2023-11-27T11:16:00Z</dcterms:modified>
</cp:coreProperties>
</file>